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image/jpg" PartName="/word/media/image1.jp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/Relationships>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825.85pt;height:595.45pt;z-index:-1000;margin-left:0pt;margin-top:0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10488295" cy="7562215"/>
                        <wp:docPr name="Picture" id="1"/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Picture"/>
                                <pic:cNvPicPr preferRelativeResize="false"/>
                              </pic:nvPicPr>
                              <pic:blipFill>
                                <a:blip r:embed="p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88295" cy="756221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789.85pt;height:13.6pt;z-index:-999;margin-left:29.05pt;margin-top:16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tabs>
                      <w:tab w:val="right" w:leader="none" w:pos="15840"/>
                    </w:tabs>
                    <w:spacing w:before="22" w:after="0" w:line="245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792A90"/>
                      <w:spacing w:val="0"/>
                      <w:w w:val="100"/>
                      <w:sz w:val="18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792A90"/>
                      <w:spacing w:val="0"/>
                      <w:w w:val="100"/>
                      <w:sz w:val="18"/>
                      <w:vertAlign w:val="baseline"/>
                      <w:lang w:val="en-US"/>
                    </w:rPr>
                    <w:t xml:space="preserve">Child protection orders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Department of Children, Youth Justice and Multicultural Affairs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187.45pt;height:145.45pt;z-index:-998;margin-left:28.3pt;margin-top:68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4" w:after="0" w:line="398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642D91"/>
                      <w:spacing w:val="0"/>
                      <w:w w:val="100"/>
                      <w:sz w:val="33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642D91"/>
                      <w:spacing w:val="0"/>
                      <w:w w:val="100"/>
                      <w:sz w:val="33"/>
                      <w:vertAlign w:val="baseline"/>
                      <w:lang w:val="en-US"/>
                    </w:rPr>
                    <w:t xml:space="preserve">How does the magistrate make a decision?</w:t>
                  </w:r>
                </w:p>
                <w:p>
                  <w:pPr>
                    <w:pageBreakBefore w:val="false"/>
                    <w:spacing w:before="187" w:after="0" w:line="242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3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3"/>
                      <w:w w:val="100"/>
                      <w:sz w:val="23"/>
                      <w:vertAlign w:val="baseline"/>
                      <w:lang w:val="en-US"/>
                    </w:rPr>
                    <w:t xml:space="preserve">The magistrate considers:</w:t>
                  </w:r>
                </w:p>
                <w:p>
                  <w:pPr>
                    <w:pageBreakBefore w:val="false"/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360"/>
                    </w:tabs>
                    <w:spacing w:before="133" w:after="0" w:line="261" w:lineRule="exact"/>
                    <w:ind w:right="0" w:left="360" w:hanging="36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2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2"/>
                      <w:w w:val="100"/>
                      <w:sz w:val="23"/>
                      <w:vertAlign w:val="baseline"/>
                      <w:lang w:val="en-US"/>
                    </w:rPr>
                    <w:t xml:space="preserve">your views</w:t>
                  </w:r>
                </w:p>
                <w:p>
                  <w:pPr>
                    <w:pageBreakBefore w:val="false"/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360"/>
                    </w:tabs>
                    <w:spacing w:before="75" w:after="0" w:line="261" w:lineRule="exact"/>
                    <w:ind w:right="0" w:left="360" w:hanging="36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3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3"/>
                      <w:w w:val="100"/>
                      <w:sz w:val="23"/>
                      <w:vertAlign w:val="baseline"/>
                      <w:lang w:val="en-US"/>
                    </w:rPr>
                    <w:t xml:space="preserve">your child’s views</w:t>
                  </w:r>
                </w:p>
                <w:p>
                  <w:pPr>
                    <w:pageBreakBefore w:val="false"/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360"/>
                    </w:tabs>
                    <w:spacing w:before="75" w:after="0" w:line="261" w:lineRule="exact"/>
                    <w:ind w:right="0" w:left="360" w:hanging="36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6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6"/>
                      <w:w w:val="100"/>
                      <w:sz w:val="23"/>
                      <w:vertAlign w:val="baseline"/>
                      <w:lang w:val="en-US"/>
                    </w:rPr>
                    <w:t xml:space="preserve">the information presented in court</w:t>
                  </w:r>
                </w:p>
                <w:p>
                  <w:pPr>
                    <w:pageBreakBefore w:val="false"/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360"/>
                    </w:tabs>
                    <w:spacing w:before="58" w:after="0" w:line="272" w:lineRule="exact"/>
                    <w:ind w:right="0" w:left="360" w:hanging="36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relevant cultural advice if your family is Aboriginal or Torres Strait Islander.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182.15pt;height:59.6pt;z-index:-997;margin-left:598.1pt;margin-top:81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5" w:after="0" w:line="593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FFFFFF"/>
                      <w:spacing w:val="9"/>
                      <w:w w:val="95"/>
                      <w:sz w:val="51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FFFFFF"/>
                      <w:spacing w:val="9"/>
                      <w:w w:val="95"/>
                      <w:sz w:val="51"/>
                      <w:vertAlign w:val="baseline"/>
                      <w:lang w:val="en-US"/>
                    </w:rPr>
                    <w:t xml:space="preserve">Child protection</w:t>
                  </w:r>
                </w:p>
                <w:p>
                  <w:pPr>
                    <w:pageBreakBefore w:val="false"/>
                    <w:spacing w:before="0" w:after="0" w:line="584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FFFFFF"/>
                      <w:spacing w:val="13"/>
                      <w:w w:val="95"/>
                      <w:sz w:val="51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FFFFFF"/>
                      <w:spacing w:val="13"/>
                      <w:w w:val="95"/>
                      <w:sz w:val="51"/>
                      <w:vertAlign w:val="baseline"/>
                      <w:lang w:val="en-US"/>
                    </w:rPr>
                    <w:t xml:space="preserve">orders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210.7pt;height:151.15pt;z-index:-996;margin-left:306pt;margin-top:70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3" w:after="0" w:line="398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FFFFFF"/>
                      <w:spacing w:val="0"/>
                      <w:w w:val="100"/>
                      <w:sz w:val="33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FFFFFF"/>
                      <w:spacing w:val="0"/>
                      <w:w w:val="100"/>
                      <w:sz w:val="33"/>
                      <w:vertAlign w:val="baseline"/>
                      <w:lang w:val="en-US"/>
                    </w:rPr>
                    <w:t xml:space="preserve">Can a child protection order be changed?</w:t>
                  </w:r>
                </w:p>
                <w:p>
                  <w:pPr>
                    <w:pageBreakBefore w:val="false"/>
                    <w:spacing w:before="187" w:after="0" w:line="242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FFFFFF"/>
                      <w:spacing w:val="2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FFFFFF"/>
                      <w:spacing w:val="2"/>
                      <w:w w:val="100"/>
                      <w:sz w:val="23"/>
                      <w:vertAlign w:val="baseline"/>
                      <w:lang w:val="en-US"/>
                    </w:rPr>
                    <w:t xml:space="preserve">Yes, if circumstances change, the order can be:</w:t>
                  </w:r>
                </w:p>
                <w:p>
                  <w:pPr>
                    <w:pageBreakBefore w:val="false"/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360"/>
                    </w:tabs>
                    <w:spacing w:before="133" w:after="0" w:line="261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FFFFFF"/>
                      <w:spacing w:val="5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FFFFFF"/>
                      <w:spacing w:val="5"/>
                      <w:w w:val="100"/>
                      <w:sz w:val="23"/>
                      <w:vertAlign w:val="baseline"/>
                      <w:lang w:val="en-US"/>
                    </w:rPr>
                    <w:t xml:space="preserve">extended for a further period of time</w:t>
                  </w:r>
                </w:p>
                <w:p>
                  <w:pPr>
                    <w:pageBreakBefore w:val="false"/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360"/>
                    </w:tabs>
                    <w:spacing w:before="75" w:after="0" w:line="261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FFFFFF"/>
                      <w:spacing w:val="5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FFFFFF"/>
                      <w:spacing w:val="5"/>
                      <w:w w:val="100"/>
                      <w:sz w:val="23"/>
                      <w:vertAlign w:val="baseline"/>
                      <w:lang w:val="en-US"/>
                    </w:rPr>
                    <w:t xml:space="preserve">changed to a different type of order</w:t>
                  </w:r>
                </w:p>
                <w:p>
                  <w:pPr>
                    <w:pageBreakBefore w:val="false"/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360"/>
                    </w:tabs>
                    <w:spacing w:before="75" w:after="0" w:line="261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FFFFFF"/>
                      <w:spacing w:val="3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FFFFFF"/>
                      <w:spacing w:val="3"/>
                      <w:w w:val="100"/>
                      <w:sz w:val="23"/>
                      <w:vertAlign w:val="baseline"/>
                      <w:lang w:val="en-US"/>
                    </w:rPr>
                    <w:t xml:space="preserve">revoked.</w:t>
                  </w:r>
                </w:p>
                <w:p>
                  <w:pPr>
                    <w:pageBreakBefore w:val="false"/>
                    <w:spacing w:before="173" w:after="0" w:line="272" w:lineRule="exact"/>
                    <w:ind w:right="72" w:left="0" w:firstLine="0"/>
                    <w:jc w:val="both"/>
                    <w:textAlignment w:val="baseline"/>
                    <w:rPr>
                      <w:rFonts w:ascii="Arial Narrow" w:hAnsi="Arial Narrow" w:eastAsia="Arial Narrow"/>
                      <w:color w:val="FFFFFF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FFFFFF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You can talk to us about how a child protection order can be changed.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145.9pt;height:18.35pt;z-index:-995;margin-left:678pt;margin-top:185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2" w:after="0" w:line="340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642D91"/>
                      <w:spacing w:val="6"/>
                      <w:w w:val="100"/>
                      <w:sz w:val="32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642D91"/>
                      <w:spacing w:val="6"/>
                      <w:w w:val="100"/>
                      <w:sz w:val="32"/>
                      <w:vertAlign w:val="baseline"/>
                      <w:lang w:val="en-US"/>
                    </w:rPr>
                    <w:t xml:space="preserve">Information for parents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211.2pt;height:27.15pt;z-index:-994;margin-left:28.3pt;margin-top:223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66" w:lineRule="exact"/>
                    <w:ind w:right="0" w:left="0" w:firstLine="0"/>
                    <w:jc w:val="both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The magistrate then decides if a child protection order is necessary to keep your child safe.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219.4pt;height:103.4pt;z-index:-993;margin-left:28.3pt;margin-top:262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9" w:after="0" w:line="398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642D91"/>
                      <w:spacing w:val="4"/>
                      <w:w w:val="100"/>
                      <w:sz w:val="33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642D91"/>
                      <w:spacing w:val="4"/>
                      <w:w w:val="100"/>
                      <w:sz w:val="33"/>
                      <w:vertAlign w:val="baseline"/>
                      <w:lang w:val="en-US"/>
                    </w:rPr>
                    <w:t xml:space="preserve">What happens next?</w:t>
                  </w:r>
                </w:p>
                <w:p>
                  <w:pPr>
                    <w:pageBreakBefore w:val="false"/>
                    <w:spacing w:before="85" w:after="0" w:line="281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The magistrate may decide that a child protection order is not necessary. If this happens, we’ll continue working with you to keep your child safe.</w:t>
                  </w:r>
                </w:p>
                <w:p>
                  <w:pPr>
                    <w:pageBreakBefore w:val="false"/>
                    <w:spacing w:before="163" w:after="0" w:line="282" w:lineRule="exact"/>
                    <w:ind w:right="216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If the magistrate grants a child protection order, they will decide the type of order.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128.9pt;height:20.05pt;z-index:-992;margin-left:308.15pt;margin-top:284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3" w:after="0" w:line="384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642D91"/>
                      <w:spacing w:val="-3"/>
                      <w:w w:val="100"/>
                      <w:sz w:val="33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642D91"/>
                      <w:spacing w:val="-3"/>
                      <w:w w:val="100"/>
                      <w:sz w:val="33"/>
                      <w:vertAlign w:val="baseline"/>
                      <w:lang w:val="en-US"/>
                    </w:rPr>
                    <w:t xml:space="preserve">More information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229.2pt;height:55.25pt;z-index:-991;margin-left:306.95pt;margin-top:312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75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We recognise that this may be a worrying time for you, and we want to work with you to do what’s best for your child. You can talk to us at any time about what’s happening.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227.75pt;height:77.6pt;z-index:-990;margin-left:28.1pt;margin-top:375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70" w:lineRule="exact"/>
                    <w:ind w:right="0" w:left="0" w:firstLine="0"/>
                    <w:jc w:val="both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You’ll get a copy of the order, and we’ll explain what it means for you and your child.</w:t>
                  </w:r>
                </w:p>
                <w:p>
                  <w:pPr>
                    <w:pageBreakBefore w:val="false"/>
                    <w:spacing w:before="174" w:after="3" w:line="278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For orders granting custody or guardianship, we’ll work with your family to help you make the changes you need to protect and care for your child.</w:t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d="f" style="position:absolute;width:95.75pt;height:13.6pt;z-index:-989;margin-left:307.45pt;margin-top:377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7" w:after="0" w:line="240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b w:val="true"/>
                      <w:color w:val="000000"/>
                      <w:spacing w:val="-5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color w:val="000000"/>
                      <w:spacing w:val="-5"/>
                      <w:w w:val="100"/>
                      <w:sz w:val="23"/>
                      <w:vertAlign w:val="baseline"/>
                      <w:lang w:val="en-US"/>
                    </w:rPr>
                    <w:t xml:space="preserve">Child Safety Officers:</w:t>
                  </w: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ed="f" stroked="f" style="position:absolute;width:91.7pt;height:13.4pt;z-index:-988;margin-left:307.2pt;margin-top:444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7" w:after="0" w:line="246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b w:val="true"/>
                      <w:color w:val="000000"/>
                      <w:spacing w:val="-7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color w:val="000000"/>
                      <w:spacing w:val="-7"/>
                      <w:w w:val="100"/>
                      <w:sz w:val="23"/>
                      <w:vertAlign w:val="baseline"/>
                      <w:lang w:val="en-US"/>
                    </w:rPr>
                    <w:t xml:space="preserve">Senior Team Leader:</w:t>
                  </w:r>
                </w:p>
              </w:txbxContent>
            </v:textbox>
          </v:shape>
        </w:pict>
      </w: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ed="f" stroked="f" style="position:absolute;width:209.3pt;height:39.95pt;z-index:-987;margin-left:28.55pt;margin-top:465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3" w:after="0" w:line="393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642D91"/>
                      <w:spacing w:val="0"/>
                      <w:w w:val="100"/>
                      <w:sz w:val="33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642D91"/>
                      <w:spacing w:val="0"/>
                      <w:w w:val="100"/>
                      <w:sz w:val="33"/>
                      <w:vertAlign w:val="baseline"/>
                      <w:lang w:val="en-US"/>
                    </w:rPr>
                    <w:t xml:space="preserve">What if you don’t agree with the court?</w:t>
                  </w:r>
                </w:p>
              </w:txbxContent>
            </v:textbox>
          </v:shape>
        </w:pict>
      </w:r>
      <w:r>
        <w:pict>
          <v:shapetype id="_x0000_t15" coordsize="21600,21600" o:spt="202" path="m,l,21600r21600,l21600,xe">
            <v:stroke joinstyle="miter"/>
            <v:path gradientshapeok="t" o:connecttype="rect"/>
          </v:shapetype>
          <v:shape id="_x0000_s14" type="#_x0000_t15" filled="f" stroked="f" style="position:absolute;width:125.75pt;height:35.75pt;z-index:-986;margin-left:307.45pt;margin-top:489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7" w:after="0" w:line="253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b w:val="true"/>
                      <w:color w:val="000000"/>
                      <w:spacing w:val="-4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color w:val="000000"/>
                      <w:spacing w:val="-4"/>
                      <w:w w:val="100"/>
                      <w:sz w:val="23"/>
                      <w:vertAlign w:val="baseline"/>
                      <w:lang w:val="en-US"/>
                    </w:rPr>
                    <w:t xml:space="preserve">Child Safety Service Centre:</w:t>
                  </w:r>
                </w:p>
                <w:p>
                  <w:pPr>
                    <w:pageBreakBefore w:val="false"/>
                    <w:tabs>
                      <w:tab w:val="right" w:leader="dot" w:pos="2520"/>
                    </w:tabs>
                    <w:spacing w:before="203" w:after="0" w:line="231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Phone:	</w:t>
                  </w: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16" coordsize="21600,21600" o:spt="202" path="m,l,21600r21600,l21600,xe">
            <v:stroke joinstyle="miter"/>
            <v:path gradientshapeok="t" o:connecttype="rect"/>
          </v:shapetype>
          <v:shape id="_x0000_s15" type="#_x0000_t16" filled="f" stroked="f" style="position:absolute;width:227.8pt;height:41.35pt;z-index:-985;margin-left:28.3pt;margin-top:513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72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If you don’t agree with the magistrate’s decision, you can lodge an appeal within 28 days. You should ask a lawyer to help you lodge your appeal.</w:t>
                  </w:r>
                </w:p>
              </w:txbxContent>
            </v:textbox>
          </v:shape>
        </w:pict>
      </w:r>
      <w:r>
        <w:pict>
          <v:shapetype id="_x0000_t17" coordsize="21600,21600" o:spt="202" path="m,l,21600r21600,l21600,xe">
            <v:stroke joinstyle="miter"/>
            <v:path gradientshapeok="t" o:connecttype="rect"/>
          </v:shapetype>
          <v:shape id="_x0000_s16" type="#_x0000_t17" filled="f" stroked="f" style="position:absolute;width:183.35pt;height:27.35pt;z-index:-984;margin-left:307.45pt;margin-top:534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68" w:lineRule="exact"/>
                    <w:ind w:right="0" w:left="0" w:firstLine="0"/>
                    <w:jc w:val="both"/>
                    <w:textAlignment w:val="baseline"/>
                    <w:rPr>
                      <w:rFonts w:ascii="Arial Narrow" w:hAnsi="Arial Narrow" w:eastAsia="Arial Narrow"/>
                      <w:b w:val="true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Child Safety After Hours Service Centre: </w:t>
                  </w: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Phone: 3235 9999 or freecall 1800 177 135</w:t>
                  </w:r>
                </w:p>
              </w:txbxContent>
            </v:textbox>
          </v:shape>
        </w:pict>
      </w:r>
      <w:r>
        <w:pict>
          <v:shapetype id="_x0000_t18" coordsize="21600,21600" o:spt="202" path="m,l,21600r21600,l21600,xe">
            <v:stroke joinstyle="miter"/>
            <v:path gradientshapeok="t" o:connecttype="rect"/>
          </v:shapetype>
          <v:shape id="_x0000_s17" type="#_x0000_t18" filled="f" stroked="f" style="position:absolute;width:39.85pt;height:6.35pt;z-index:-983;margin-left:502.3pt;margin-top:580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118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FFFFFF"/>
                      <w:spacing w:val="-9"/>
                      <w:w w:val="100"/>
                      <w:sz w:val="11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FFFFFF"/>
                      <w:spacing w:val="-9"/>
                      <w:w w:val="100"/>
                      <w:sz w:val="11"/>
                      <w:vertAlign w:val="baseline"/>
                      <w:lang w:val="en-US"/>
                    </w:rPr>
                    <w:t xml:space="preserve">0959_JULY2022</w:t>
                  </w:r>
                </w:p>
              </w:txbxContent>
            </v:textbox>
          </v:shape>
        </w:pict>
      </w:r>
    </w:p>
    <w:p>
      <w:pPr>
        <w:sectPr>
          <w:type w:val="nextPage"/>
          <w:pgSz w:w="16838" w:h="11909" w:orient="landscape"/>
          <w:pgMar w:bottom="0" w:top="0" w:right="1440" w:left="1440" w:header="720" w:footer="720"/>
          <w:titlePg w:val="false"/>
          <w:textDirection w:val="lrTb"/>
        </w:sectPr>
      </w:pPr>
    </w:p>
    <w:p>
      <w:pPr>
        <w:pageBreakBefore w:val="false"/>
        <w:spacing w:before="13" w:after="141" w:line="200" w:lineRule="exact"/>
        <w:ind w:right="0" w:left="0" w:firstLine="0"/>
        <w:jc w:val="left"/>
        <w:textAlignment w:val="baseline"/>
        <w:rPr>
          <w:rFonts w:ascii="Arial Narrow" w:hAnsi="Arial Narrow" w:eastAsia="Arial Narrow"/>
          <w:color w:val="80298F"/>
          <w:spacing w:val="1"/>
          <w:w w:val="100"/>
          <w:sz w:val="18"/>
          <w:vertAlign w:val="baseline"/>
          <w:lang w:val="en-US"/>
        </w:rPr>
      </w:pPr>
      <w:r>
        <w:rPr>
          <w:rFonts w:ascii="Arial Narrow" w:hAnsi="Arial Narrow" w:eastAsia="Arial Narrow"/>
          <w:color w:val="80298F"/>
          <w:spacing w:val="1"/>
          <w:w w:val="100"/>
          <w:sz w:val="18"/>
          <w:vertAlign w:val="baseline"/>
          <w:lang w:val="en-US"/>
        </w:rPr>
        <w:t xml:space="preserve">Child protection orders</w:t>
      </w:r>
    </w:p>
    <w:p>
      <w:pPr>
        <w:spacing w:before="13" w:after="141" w:line="200" w:lineRule="exact"/>
        <w:sectPr>
          <w:type w:val="nextPage"/>
          <w:pgSz w:w="16838" w:h="11909" w:orient="landscape"/>
          <w:pgMar w:bottom="111" w:top="380" w:right="14617" w:left="581" w:header="720" w:footer="720"/>
          <w:titlePg w:val="false"/>
          <w:textDirection w:val="lrTb"/>
        </w:sectPr>
      </w:pPr>
    </w:p>
    <w:p>
      <w:pPr>
        <w:pageBreakBefore w:val="false"/>
        <w:spacing w:before="363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line strokeweight="0.5pt" strokecolor="#80298F" from="-27.6pt,0.3pt" to="814.35pt,0.3pt" style="position:absolute;mso-position-horizontal-relative:text;mso-position-vertical-relative:text;">
            <v:stroke dashstyle="solid"/>
          </v:line>
        </w:pict>
      </w:r>
    </w:p>
    <w:p>
      <w:pPr>
        <w:sectPr>
          <w:type w:val="continuous"/>
          <w:pgSz w:w="16838" w:h="11909" w:orient="landscape"/>
          <w:pgMar w:bottom="111" w:top="380" w:right="526" w:left="552" w:header="720" w:footer="720"/>
          <w:titlePg w:val="false"/>
          <w:textDirection w:val="lrTb"/>
        </w:sectPr>
      </w:pPr>
    </w:p>
    <w:p>
      <w:pPr>
        <w:pageBreakBefore w:val="false"/>
        <w:spacing w:before="0" w:after="0" w:line="264" w:lineRule="exact"/>
        <w:ind w:right="360" w:left="0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All children belong in families who love them and keep them safe.</w:t>
      </w:r>
    </w:p>
    <w:p>
      <w:pPr>
        <w:pageBreakBefore w:val="false"/>
        <w:spacing w:before="173" w:after="0" w:line="280" w:lineRule="exact"/>
        <w:ind w:right="72" w:left="0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If after talking to you and collecting information about your family situation we assess that your child is not safe at home, we’ll ask for a child protection order.</w:t>
      </w:r>
    </w:p>
    <w:p>
      <w:pPr>
        <w:pageBreakBefore w:val="false"/>
        <w:spacing w:before="167" w:after="0" w:line="280" w:lineRule="exact"/>
        <w:ind w:right="72" w:left="0" w:firstLine="0"/>
        <w:jc w:val="left"/>
        <w:textAlignment w:val="baseline"/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  <w:t xml:space="preserve">To do this, we talk to the Director of Child Protection Litigation. They’re an independent agency within the Department of Justice and Attorney-General that handles child protection legal matters.</w:t>
      </w:r>
    </w:p>
    <w:p>
      <w:pPr>
        <w:pageBreakBefore w:val="false"/>
        <w:spacing w:before="171" w:after="0" w:line="280" w:lineRule="exact"/>
        <w:ind w:right="72" w:left="0" w:firstLine="0"/>
        <w:jc w:val="left"/>
        <w:textAlignment w:val="baseline"/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  <w:t xml:space="preserve">The Director of Child Protection Litigation considers our information and decides whether to apply to the Childrens Court for a child protection order, and the type of order.</w:t>
      </w:r>
    </w:p>
    <w:p>
      <w:pPr>
        <w:pageBreakBefore w:val="false"/>
        <w:spacing w:before="259" w:after="0" w:line="398" w:lineRule="exact"/>
        <w:ind w:right="0" w:left="0" w:firstLine="0"/>
        <w:jc w:val="left"/>
        <w:textAlignment w:val="baseline"/>
        <w:rPr>
          <w:rFonts w:ascii="Tahoma" w:hAnsi="Tahoma" w:eastAsia="Tahoma"/>
          <w:color w:val="5C2D91"/>
          <w:spacing w:val="-5"/>
          <w:w w:val="100"/>
          <w:sz w:val="33"/>
          <w:vertAlign w:val="baseline"/>
          <w:lang w:val="en-US"/>
        </w:rPr>
      </w:pPr>
      <w:r>
        <w:rPr>
          <w:rFonts w:ascii="Tahoma" w:hAnsi="Tahoma" w:eastAsia="Tahoma"/>
          <w:color w:val="5C2D91"/>
          <w:spacing w:val="-5"/>
          <w:w w:val="100"/>
          <w:sz w:val="33"/>
          <w:vertAlign w:val="baseline"/>
          <w:lang w:val="en-US"/>
        </w:rPr>
        <w:t xml:space="preserve">What is a child protection order?</w:t>
      </w:r>
    </w:p>
    <w:p>
      <w:pPr>
        <w:pageBreakBefore w:val="false"/>
        <w:spacing w:before="86" w:after="0" w:line="279" w:lineRule="exact"/>
        <w:ind w:right="360" w:left="0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A child protection order is made by the Childrens Court if it believes a child is in need of protection.</w:t>
      </w:r>
    </w:p>
    <w:p>
      <w:pPr>
        <w:pageBreakBefore w:val="false"/>
        <w:spacing w:before="173" w:after="0" w:line="278" w:lineRule="exact"/>
        <w:ind w:right="72" w:left="0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This means the magistrate agrees the child has been harmed or is at an unacceptable risk of harm.</w:t>
      </w:r>
    </w:p>
    <w:p>
      <w:pPr>
        <w:pageBreakBefore w:val="false"/>
        <w:spacing w:before="172" w:after="0" w:line="279" w:lineRule="exact"/>
        <w:ind w:right="216" w:left="0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Usually, the magistrate will make a child protection order if they believe that: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360"/>
        </w:tabs>
        <w:spacing w:before="136" w:after="0" w:line="257" w:lineRule="exact"/>
        <w:ind w:right="0" w:left="360" w:hanging="360"/>
        <w:jc w:val="left"/>
        <w:textAlignment w:val="baseline"/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  <w:t xml:space="preserve">you can’t safely care for your child at home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360"/>
        </w:tabs>
        <w:spacing w:before="52" w:after="0" w:line="284" w:lineRule="exact"/>
        <w:ind w:right="432" w:left="360" w:hanging="36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you aren’t willing and able to let us help you keep your child safe.</w:t>
      </w:r>
    </w:p>
    <w:p>
      <w:pPr>
        <w:pageBreakBefore w:val="false"/>
        <w:spacing w:before="265" w:after="0" w:line="239" w:lineRule="exact"/>
        <w:ind w:right="0" w:left="0" w:firstLine="0"/>
        <w:jc w:val="left"/>
        <w:textAlignment w:val="baseline"/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  <w:t xml:space="preserve">A child protection order can be: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360"/>
        </w:tabs>
        <w:spacing w:before="136" w:after="0" w:line="257" w:lineRule="exact"/>
        <w:ind w:right="0" w:left="360" w:hanging="360"/>
        <w:jc w:val="left"/>
        <w:textAlignment w:val="baseline"/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  <w:t xml:space="preserve">short — lasting up to 2 years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360"/>
        </w:tabs>
        <w:spacing w:before="79" w:after="0" w:line="257" w:lineRule="exact"/>
        <w:ind w:right="0" w:left="360" w:hanging="360"/>
        <w:jc w:val="left"/>
        <w:textAlignment w:val="baseline"/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  <w:t xml:space="preserve">long — lasting until the child turns 18 years old.</w:t>
      </w:r>
    </w:p>
    <w:p>
      <w:pPr>
        <w:pageBreakBefore w:val="false"/>
        <w:spacing w:before="0" w:after="0" w:line="267" w:lineRule="exact"/>
        <w:ind w:right="216" w:left="72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br w:type="column"/>
      </w: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There are different types of child protection orders, depending on a family’s situation: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432"/>
        </w:tabs>
        <w:spacing w:before="116" w:after="0" w:line="278" w:lineRule="exact"/>
        <w:ind w:right="720" w:left="432" w:hanging="360"/>
        <w:jc w:val="left"/>
        <w:textAlignment w:val="baseline"/>
        <w:rPr>
          <w:rFonts w:ascii="Arial Narrow" w:hAnsi="Arial Narrow" w:eastAsia="Arial Narrow"/>
          <w:b w:val="true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Arial Narrow" w:hAnsi="Arial Narrow" w:eastAsia="Arial Narrow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Directive order </w:t>
      </w: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— this requires you to do something to care for your child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432"/>
        </w:tabs>
        <w:spacing w:before="53" w:after="0" w:line="283" w:lineRule="exact"/>
        <w:ind w:right="792" w:left="432" w:hanging="360"/>
        <w:jc w:val="left"/>
        <w:textAlignment w:val="baseline"/>
        <w:rPr>
          <w:rFonts w:ascii="Arial Narrow" w:hAnsi="Arial Narrow" w:eastAsia="Arial Narrow"/>
          <w:b w:val="true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Arial Narrow" w:hAnsi="Arial Narrow" w:eastAsia="Arial Narrow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Supervision order </w:t>
      </w: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— this requires us to supervise your child’s care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432"/>
        </w:tabs>
        <w:spacing w:before="59" w:after="0" w:line="278" w:lineRule="exact"/>
        <w:ind w:right="216" w:left="432" w:hanging="360"/>
        <w:jc w:val="left"/>
        <w:textAlignment w:val="baseline"/>
        <w:rPr>
          <w:rFonts w:ascii="Arial Narrow" w:hAnsi="Arial Narrow" w:eastAsia="Arial Narrow"/>
          <w:b w:val="true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Arial Narrow" w:hAnsi="Arial Narrow" w:eastAsia="Arial Narrow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An order granting custody </w:t>
      </w: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— this requires us, or a family member, to be responsible for the day-to-day care of your child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432"/>
        </w:tabs>
        <w:spacing w:before="62" w:after="0" w:line="269" w:lineRule="exact"/>
        <w:ind w:right="72" w:left="432" w:hanging="360"/>
        <w:jc w:val="both"/>
        <w:textAlignment w:val="baseline"/>
        <w:rPr>
          <w:rFonts w:ascii="Arial Narrow" w:hAnsi="Arial Narrow" w:eastAsia="Arial Narrow"/>
          <w:b w:val="true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Arial Narrow" w:hAnsi="Arial Narrow" w:eastAsia="Arial Narrow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An order granting guardianship </w:t>
      </w: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— this requires us, a family member, or another person that the court thinks is suitable to be the child’s guardian.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432"/>
        </w:tabs>
        <w:spacing w:before="115" w:after="0" w:line="269" w:lineRule="exact"/>
        <w:ind w:right="72" w:left="432" w:hanging="360"/>
        <w:jc w:val="both"/>
        <w:textAlignment w:val="baseline"/>
        <w:rPr>
          <w:rFonts w:ascii="Arial Narrow" w:hAnsi="Arial Narrow" w:eastAsia="Arial Narrow"/>
          <w:b w:val="true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Arial Narrow" w:hAnsi="Arial Narrow" w:eastAsia="Arial Narrow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Permanent care order </w:t>
      </w: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— this requires a person that the court thinks is suitable to be the child’s guardian.</w:t>
      </w:r>
    </w:p>
    <w:p>
      <w:pPr>
        <w:pageBreakBefore w:val="false"/>
        <w:spacing w:before="201" w:after="0" w:line="399" w:lineRule="exact"/>
        <w:ind w:right="0" w:left="72" w:firstLine="0"/>
        <w:jc w:val="left"/>
        <w:textAlignment w:val="baseline"/>
        <w:rPr>
          <w:rFonts w:ascii="Tahoma" w:hAnsi="Tahoma" w:eastAsia="Tahoma"/>
          <w:color w:val="5C2D91"/>
          <w:spacing w:val="0"/>
          <w:w w:val="100"/>
          <w:sz w:val="33"/>
          <w:vertAlign w:val="baseline"/>
          <w:lang w:val="en-US"/>
        </w:rPr>
      </w:pPr>
      <w:r>
        <w:rPr>
          <w:rFonts w:ascii="Tahoma" w:hAnsi="Tahoma" w:eastAsia="Tahoma"/>
          <w:color w:val="5C2D91"/>
          <w:spacing w:val="0"/>
          <w:w w:val="100"/>
          <w:sz w:val="33"/>
          <w:vertAlign w:val="baseline"/>
          <w:lang w:val="en-US"/>
        </w:rPr>
        <w:t xml:space="preserve">What does it mean for you?</w:t>
      </w:r>
    </w:p>
    <w:p>
      <w:pPr>
        <w:pageBreakBefore w:val="false"/>
        <w:spacing w:before="125" w:after="0" w:line="239" w:lineRule="exact"/>
        <w:ind w:right="0" w:left="72" w:firstLine="0"/>
        <w:jc w:val="left"/>
        <w:textAlignment w:val="baseline"/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  <w:t xml:space="preserve">Under a directive or supervision order: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432"/>
        </w:tabs>
        <w:spacing w:before="137" w:after="0" w:line="257" w:lineRule="exact"/>
        <w:ind w:right="0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  <w:t xml:space="preserve">your child lives at home with you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432"/>
        </w:tabs>
        <w:spacing w:before="53" w:after="0" w:line="283" w:lineRule="exact"/>
        <w:ind w:right="216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we’ll work with you for 12 months to keep your child safe.</w:t>
      </w:r>
    </w:p>
    <w:p>
      <w:pPr>
        <w:pageBreakBefore w:val="false"/>
        <w:spacing w:before="164" w:after="0" w:line="283" w:lineRule="exact"/>
        <w:ind w:right="576" w:left="72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Under an order granting custody or short-term guardianship: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432"/>
        </w:tabs>
        <w:spacing w:before="114" w:after="0" w:line="279" w:lineRule="exact"/>
        <w:ind w:right="216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the magistrate is satisfied your child is not safe at home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432"/>
        </w:tabs>
        <w:spacing w:before="58" w:after="0" w:line="278" w:lineRule="exact"/>
        <w:ind w:right="504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we’ll ask a family member, or a foster carer, to care for your child for up to 2 years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432"/>
        </w:tabs>
        <w:spacing w:before="63" w:after="0" w:line="278" w:lineRule="exact"/>
        <w:ind w:right="432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we’ll help you make the changes needed so your child can return home.</w:t>
      </w:r>
    </w:p>
    <w:p>
      <w:pPr>
        <w:pageBreakBefore w:val="false"/>
        <w:spacing w:before="213" w:after="0" w:line="239" w:lineRule="exact"/>
        <w:ind w:right="0" w:left="72" w:firstLine="0"/>
        <w:jc w:val="left"/>
        <w:textAlignment w:val="baseline"/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  <w:t xml:space="preserve">Under an order granting long-term guardianship: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432"/>
        </w:tabs>
        <w:spacing w:before="114" w:after="0" w:line="276" w:lineRule="exact"/>
        <w:ind w:right="216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the magistrate is satisfied your child is not safe at home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432"/>
        </w:tabs>
        <w:spacing w:before="0" w:after="0" w:line="271" w:lineRule="exact"/>
        <w:ind w:right="144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br w:type="column"/>
      </w: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we’ll ask a family member, foster carer or other suitable person to care for your child until they turn 18 years old.</w:t>
      </w:r>
    </w:p>
    <w:p>
      <w:pPr>
        <w:pageBreakBefore w:val="false"/>
        <w:spacing w:before="269" w:after="0" w:line="239" w:lineRule="exact"/>
        <w:ind w:right="0" w:left="72" w:firstLine="0"/>
        <w:jc w:val="left"/>
        <w:textAlignment w:val="baseline"/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  <w:t xml:space="preserve">Under a permanent care order: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432"/>
        </w:tabs>
        <w:spacing w:before="116" w:after="0" w:line="278" w:lineRule="exact"/>
        <w:ind w:right="144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the magistrate is satisfied your child is not safe at home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432"/>
        </w:tabs>
        <w:spacing w:before="52" w:after="0" w:line="284" w:lineRule="exact"/>
        <w:ind w:right="144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we’ll ask a suitable person to care for your child until they turn 18 years old.</w:t>
      </w:r>
    </w:p>
    <w:p>
      <w:pPr>
        <w:pageBreakBefore w:val="false"/>
        <w:spacing w:before="196" w:after="0" w:line="399" w:lineRule="exact"/>
        <w:ind w:right="0" w:left="72" w:firstLine="0"/>
        <w:jc w:val="left"/>
        <w:textAlignment w:val="baseline"/>
        <w:rPr>
          <w:rFonts w:ascii="Tahoma" w:hAnsi="Tahoma" w:eastAsia="Tahoma"/>
          <w:color w:val="5C2D91"/>
          <w:spacing w:val="0"/>
          <w:w w:val="100"/>
          <w:sz w:val="33"/>
          <w:vertAlign w:val="baseline"/>
          <w:lang w:val="en-US"/>
        </w:rPr>
      </w:pPr>
      <w:r>
        <w:rPr>
          <w:rFonts w:ascii="Tahoma" w:hAnsi="Tahoma" w:eastAsia="Tahoma"/>
          <w:color w:val="5C2D91"/>
          <w:spacing w:val="0"/>
          <w:w w:val="100"/>
          <w:sz w:val="33"/>
          <w:vertAlign w:val="baseline"/>
          <w:lang w:val="en-US"/>
        </w:rPr>
        <w:t xml:space="preserve">How do you prepare for court?</w:t>
      </w:r>
    </w:p>
    <w:p>
      <w:pPr>
        <w:pageBreakBefore w:val="false"/>
        <w:spacing w:before="82" w:after="0" w:line="283" w:lineRule="exact"/>
        <w:ind w:right="216" w:left="72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If the Childrens Court receives an application for a child protection order, you’ll need to go to court.</w:t>
      </w:r>
    </w:p>
    <w:p>
      <w:pPr>
        <w:pageBreakBefore w:val="false"/>
        <w:spacing w:before="163" w:after="0" w:line="283" w:lineRule="exact"/>
        <w:ind w:right="72" w:left="72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You should receive at least 3 days’ notice to prepare for your court date.</w:t>
      </w:r>
    </w:p>
    <w:p>
      <w:pPr>
        <w:pageBreakBefore w:val="false"/>
        <w:spacing w:before="164" w:after="0" w:line="283" w:lineRule="exact"/>
        <w:ind w:right="144" w:left="72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You’ll also receive copies of the documents given to the magistrate, before the first court date.</w:t>
      </w:r>
    </w:p>
    <w:p>
      <w:pPr>
        <w:pageBreakBefore w:val="false"/>
        <w:spacing w:before="172" w:after="0" w:line="279" w:lineRule="exact"/>
        <w:ind w:right="360" w:left="72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The magistrate won’t hear the application unless you’ve had time to talk to a lawyer.</w:t>
      </w:r>
    </w:p>
    <w:p>
      <w:pPr>
        <w:pageBreakBefore w:val="false"/>
        <w:spacing w:before="171" w:after="0" w:line="280" w:lineRule="exact"/>
        <w:ind w:right="144" w:left="72" w:firstLine="0"/>
        <w:jc w:val="left"/>
        <w:textAlignment w:val="baseline"/>
        <w:rPr>
          <w:rFonts w:ascii="Arial Narrow" w:hAnsi="Arial Narrow" w:eastAsia="Arial Narrow"/>
          <w:color w:val="000000"/>
          <w:spacing w:val="5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5"/>
          <w:w w:val="100"/>
          <w:sz w:val="22"/>
          <w:vertAlign w:val="baseline"/>
          <w:lang w:val="en-US"/>
        </w:rPr>
        <w:t xml:space="preserve">You and your child can have a lawyer represent you in court. Having a lawyer helps to have your views heard. It also helps the court to have as much information as possible to make its decision.</w:t>
      </w:r>
    </w:p>
    <w:p>
      <w:pPr>
        <w:pageBreakBefore w:val="false"/>
        <w:spacing w:before="212" w:after="0" w:line="239" w:lineRule="exact"/>
        <w:ind w:right="0" w:left="72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You can call any of the following organisations for help: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432"/>
        </w:tabs>
        <w:spacing w:before="106" w:after="0" w:line="283" w:lineRule="exact"/>
        <w:ind w:right="0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Legal Aid Queensland</w:t>
        <w:br/>
      </w: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Phone: 1300 651 188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432"/>
        </w:tabs>
        <w:spacing w:before="58" w:after="0" w:line="278" w:lineRule="exact"/>
        <w:ind w:right="936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Community Legal Centres Queensland Phone: 3392 0092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432"/>
        </w:tabs>
        <w:spacing w:before="79" w:after="0" w:line="257" w:lineRule="exact"/>
        <w:ind w:right="0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5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5"/>
          <w:w w:val="100"/>
          <w:sz w:val="22"/>
          <w:vertAlign w:val="baseline"/>
          <w:lang w:val="en-US"/>
        </w:rPr>
        <w:t xml:space="preserve">The Aboriginal and Torres Strait Islander</w:t>
      </w:r>
    </w:p>
    <w:p>
      <w:pPr>
        <w:pageBreakBefore w:val="false"/>
        <w:spacing w:before="45" w:after="0" w:line="239" w:lineRule="exact"/>
        <w:ind w:right="0" w:left="432" w:firstLine="0"/>
        <w:jc w:val="left"/>
        <w:textAlignment w:val="baseline"/>
        <w:rPr>
          <w:rFonts w:ascii="Arial Narrow" w:hAnsi="Arial Narrow" w:eastAsia="Arial Narrow"/>
          <w:color w:val="000000"/>
          <w:spacing w:val="2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2"/>
          <w:w w:val="100"/>
          <w:sz w:val="22"/>
          <w:vertAlign w:val="baseline"/>
          <w:lang w:val="en-US"/>
        </w:rPr>
        <w:t xml:space="preserve">Legal Service (Qld)</w:t>
      </w:r>
    </w:p>
    <w:p>
      <w:pPr>
        <w:pageBreakBefore w:val="false"/>
        <w:spacing w:before="39" w:after="0" w:line="234" w:lineRule="exact"/>
        <w:ind w:right="0" w:left="432" w:firstLine="0"/>
        <w:jc w:val="left"/>
        <w:textAlignment w:val="baseline"/>
        <w:rPr>
          <w:rFonts w:ascii="Arial Narrow" w:hAnsi="Arial Narrow" w:eastAsia="Arial Narrow"/>
          <w:color w:val="000000"/>
          <w:spacing w:val="3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3"/>
          <w:w w:val="100"/>
          <w:sz w:val="22"/>
          <w:vertAlign w:val="baseline"/>
          <w:lang w:val="en-US"/>
        </w:rPr>
        <w:t xml:space="preserve">Freecall: 1800 012 255</w:t>
      </w:r>
    </w:p>
    <w:sectPr>
      <w:type w:val="continuous"/>
      <w:pgSz w:w="16838" w:h="11909" w:orient="landscape"/>
      <w:pgMar w:bottom="111" w:top="380" w:right="526" w:left="552" w:header="720" w:footer="720"/>
      <w:cols w:sep="0" w:num="3" w:space="0" w:equalWidth="0">
        <w:col w:w="4680" w:space="860"/>
        <w:col w:w="4680" w:space="860"/>
        <w:col w:w="4680" w:space="0"/>
      </w:cols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0"/>
      <w:numFmt w:val="bullet"/>
      <w:lvlText w:val="·"/>
      <w:pPr>
        <w:tabs>
          <w:tab w:val="left" w:pos="360"/>
        </w:tabs>
      </w:pPr>
      <w:rPr>
        <w:rFonts w:ascii="Symbol" w:hAnsi="Symbol" w:eastAsia="Symbol"/>
        <w:color w:val="000000"/>
        <w:spacing w:val="2"/>
        <w:w w:val="100"/>
        <w:sz w:val="23"/>
        <w:vertAlign w:val="baseline"/>
        <w:lang w:val="en-US"/>
      </w:rPr>
    </w:lvl>
  </w:abstractNum>
  <w:abstractNum w:abstractNumId="2">
    <w:lvl w:ilvl="0">
      <w:start w:val="0"/>
      <w:numFmt w:val="bullet"/>
      <w:lvlText w:val="·"/>
      <w:pPr>
        <w:tabs>
          <w:tab w:val="left" w:pos="360"/>
        </w:tabs>
      </w:pPr>
      <w:rPr>
        <w:rFonts w:ascii="Symbol" w:hAnsi="Symbol" w:eastAsia="Symbol"/>
        <w:color w:val="000000"/>
        <w:spacing w:val="7"/>
        <w:w w:val="100"/>
        <w:sz w:val="22"/>
        <w:vertAlign w:val="baseline"/>
        <w:lang w:val="en-U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?xml version="1.0" encoding="UTF-8" standalone="yes"?>
<Relationships xmlns="http://schemas.openxmlformats.org/package/2006/relationships">
<Relationship Id="fId" Target="fontTable.xml" Type="http://schemas.openxmlformats.org/wordprocessingml/2006/fontTable"/>
<Relationship Id="nId" Target="numbering.xml" Type="http://schemas.openxmlformats.org/officeDocument/2006/relationships/numbering"/>
<Relationship Id="prId1" Target="media/image1.jpg" Type="http://schemas.openxmlformats.org/officeDocument/2006/relationships/image"/>
<Relationship Id="settingId" Target="settings.xml" Type="http://schemas.openxmlformats.org/officeDocument/2006/relationships/settings"/>
<Relationship Id="styleId" Target="styles.xml" Type="http://schemas.openxmlformats.org/officeDocument/2006/relationships/styles"/>
</Relationships>
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Queensland Government</dc:creator>
  <cp:keywords>cpo, child, protection, order, information, parents</cp:keywords>
  <dc:subject>Brochure</dc:subject>
  <dc:title>Child protection orders - Information for parents </dc:title>
</cp:coreProperties>
</file>