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E33C" w14:textId="0056F1E7" w:rsidR="00A72C57" w:rsidRPr="00596AA7" w:rsidRDefault="004F1CC1" w:rsidP="00596AA7">
      <w:pPr>
        <w:pStyle w:val="Heading2"/>
      </w:pPr>
      <w:r>
        <w:t>When can an organisation apply for a care service licence?</w:t>
      </w:r>
    </w:p>
    <w:p w14:paraId="5394974B" w14:textId="6B682B8A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To apply for a care service licence an organisation </w:t>
      </w:r>
      <w:r w:rsidRPr="004F1CC1">
        <w:rPr>
          <w:rFonts w:asciiTheme="minorHAnsi" w:hAnsiTheme="minorHAnsi" w:cstheme="minorHAnsi"/>
          <w:color w:val="000000"/>
          <w:szCs w:val="22"/>
        </w:rPr>
        <w:t>must be:</w:t>
      </w:r>
    </w:p>
    <w:p w14:paraId="067CEF2B" w14:textId="7777777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incorporated </w:t>
      </w:r>
    </w:p>
    <w:p w14:paraId="01EFECB6" w14:textId="7777777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delivering child protection placement services funded by the department (i.e., the organisation currently provides placements to children or young people who are in the custody or guardianship of the department). </w:t>
      </w:r>
    </w:p>
    <w:p w14:paraId="6C58BC69" w14:textId="796A9D1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>deemed to be in</w:t>
      </w:r>
      <w:r w:rsidR="00415347">
        <w:rPr>
          <w:rFonts w:asciiTheme="minorHAnsi" w:hAnsiTheme="minorHAnsi" w:cstheme="minorHAnsi"/>
          <w:color w:val="000000"/>
          <w:szCs w:val="22"/>
        </w:rPr>
        <w:t>-</w:t>
      </w:r>
      <w:r w:rsidRPr="004F1CC1">
        <w:rPr>
          <w:rFonts w:asciiTheme="minorHAnsi" w:hAnsiTheme="minorHAnsi" w:cstheme="minorHAnsi"/>
          <w:color w:val="000000"/>
          <w:szCs w:val="22"/>
        </w:rPr>
        <w:t xml:space="preserve">scope of licensing (see further information below); and </w:t>
      </w:r>
    </w:p>
    <w:p w14:paraId="2340EE20" w14:textId="77777777" w:rsidR="004F1CC1" w:rsidRPr="004F1CC1" w:rsidRDefault="004F1CC1" w:rsidP="004F1CC1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certified under the Human Services Quality Framework (HSQF) for the delivery of child protection placement services. </w:t>
      </w:r>
    </w:p>
    <w:p w14:paraId="6A64C8DB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0CFC1446" w14:textId="7FF4B8DC" w:rsid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When these criteria have been met, the department will </w:t>
      </w:r>
      <w:r w:rsidRPr="004F1CC1">
        <w:rPr>
          <w:rFonts w:asciiTheme="minorHAnsi" w:hAnsiTheme="minorHAnsi" w:cstheme="minorHAnsi"/>
          <w:color w:val="000000"/>
          <w:szCs w:val="22"/>
          <w:u w:val="single"/>
        </w:rPr>
        <w:t>invite</w:t>
      </w:r>
      <w:r w:rsidRPr="004F1CC1">
        <w:rPr>
          <w:rFonts w:asciiTheme="minorHAnsi" w:hAnsiTheme="minorHAnsi" w:cstheme="minorHAnsi"/>
          <w:color w:val="000000"/>
          <w:szCs w:val="22"/>
        </w:rPr>
        <w:t xml:space="preserve"> the organisation to apply for a care service licence.</w:t>
      </w:r>
    </w:p>
    <w:p w14:paraId="04FB0D96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2B7705E" w14:textId="57F04727" w:rsidR="00596AA7" w:rsidRPr="004F1CC1" w:rsidRDefault="004F1CC1" w:rsidP="004F1CC1">
      <w:pPr>
        <w:pStyle w:val="Heading5"/>
        <w:spacing w:before="0" w:after="0"/>
        <w:rPr>
          <w:rFonts w:asciiTheme="minorHAnsi" w:hAnsiTheme="minorHAnsi" w:cstheme="minorHAnsi"/>
          <w:bCs w:val="0"/>
          <w:smallCaps/>
          <w:color w:val="92D050"/>
          <w:szCs w:val="22"/>
        </w:rPr>
      </w:pPr>
      <w:r w:rsidRPr="004F1CC1">
        <w:rPr>
          <w:rFonts w:asciiTheme="minorHAnsi" w:hAnsiTheme="minorHAnsi" w:cstheme="minorHAnsi"/>
          <w:bCs w:val="0"/>
          <w:smallCaps/>
          <w:color w:val="92D050"/>
          <w:szCs w:val="22"/>
        </w:rPr>
        <w:t>WHAT ARE CHILD PROTECTION PLACEMENT SERVICES AND HOW CAN A SUPPLIER COMMENCE PROVIDING THEM?</w:t>
      </w:r>
    </w:p>
    <w:p w14:paraId="0A1AA038" w14:textId="77777777" w:rsidR="004F1CC1" w:rsidRPr="004F1CC1" w:rsidRDefault="004F1CC1" w:rsidP="004F1CC1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F1CC1">
        <w:rPr>
          <w:rFonts w:asciiTheme="minorHAnsi" w:hAnsiTheme="minorHAnsi" w:cstheme="minorHAnsi"/>
          <w:sz w:val="22"/>
          <w:szCs w:val="22"/>
        </w:rPr>
        <w:t xml:space="preserve">Child protection placement service types that are funded by the department include: </w:t>
      </w:r>
    </w:p>
    <w:p w14:paraId="3A8135DF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residential care</w:t>
      </w:r>
    </w:p>
    <w:p w14:paraId="09FC8854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therapeutic residential care</w:t>
      </w:r>
    </w:p>
    <w:p w14:paraId="3806A99A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supported independent </w:t>
      </w:r>
      <w:proofErr w:type="gramStart"/>
      <w:r w:rsidRPr="004F1CC1">
        <w:rPr>
          <w:rFonts w:asciiTheme="minorHAnsi" w:hAnsiTheme="minorHAnsi" w:cstheme="minorHAnsi"/>
          <w:szCs w:val="22"/>
        </w:rPr>
        <w:t>living</w:t>
      </w:r>
      <w:proofErr w:type="gramEnd"/>
      <w:r w:rsidRPr="004F1CC1">
        <w:rPr>
          <w:rFonts w:asciiTheme="minorHAnsi" w:hAnsiTheme="minorHAnsi" w:cstheme="minorHAnsi"/>
          <w:szCs w:val="22"/>
        </w:rPr>
        <w:t xml:space="preserve"> </w:t>
      </w:r>
    </w:p>
    <w:p w14:paraId="72A53D6D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safe house</w:t>
      </w:r>
    </w:p>
    <w:p w14:paraId="48327F8D" w14:textId="77777777" w:rsidR="004F1CC1" w:rsidRPr="004F1CC1" w:rsidRDefault="004F1CC1" w:rsidP="004F1CC1">
      <w:pPr>
        <w:numPr>
          <w:ilvl w:val="0"/>
          <w:numId w:val="12"/>
        </w:numPr>
        <w:spacing w:after="0"/>
        <w:contextualSpacing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foster and kinship </w:t>
      </w:r>
      <w:proofErr w:type="gramStart"/>
      <w:r w:rsidRPr="004F1CC1">
        <w:rPr>
          <w:rFonts w:asciiTheme="minorHAnsi" w:hAnsiTheme="minorHAnsi" w:cstheme="minorHAnsi"/>
          <w:szCs w:val="22"/>
        </w:rPr>
        <w:t>care</w:t>
      </w:r>
      <w:proofErr w:type="gramEnd"/>
    </w:p>
    <w:p w14:paraId="54540EED" w14:textId="77777777" w:rsidR="004F1CC1" w:rsidRPr="004F1CC1" w:rsidRDefault="004F1CC1" w:rsidP="004F1CC1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intensive foster care</w:t>
      </w:r>
    </w:p>
    <w:p w14:paraId="0D251371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7CD779C" w14:textId="77016FA5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For each service type the department’s </w:t>
      </w:r>
      <w:r w:rsidRPr="004F1CC1">
        <w:rPr>
          <w:rFonts w:asciiTheme="minorHAnsi" w:hAnsiTheme="minorHAnsi" w:cstheme="minorHAnsi"/>
          <w:i/>
          <w:iCs/>
          <w:szCs w:val="22"/>
        </w:rPr>
        <w:t xml:space="preserve">Child Protection (Placement Services) Investment Specification </w:t>
      </w:r>
      <w:r w:rsidRPr="004F1CC1">
        <w:rPr>
          <w:rFonts w:asciiTheme="minorHAnsi" w:hAnsiTheme="minorHAnsi" w:cstheme="minorHAnsi"/>
          <w:color w:val="000000"/>
          <w:szCs w:val="22"/>
        </w:rPr>
        <w:t xml:space="preserve">describes the intent of investment, service delivery requirements for service users, </w:t>
      </w:r>
      <w:proofErr w:type="gramStart"/>
      <w:r w:rsidRPr="004F1CC1">
        <w:rPr>
          <w:rFonts w:asciiTheme="minorHAnsi" w:hAnsiTheme="minorHAnsi" w:cstheme="minorHAnsi"/>
          <w:color w:val="000000"/>
          <w:szCs w:val="22"/>
        </w:rPr>
        <w:t>deliverables</w:t>
      </w:r>
      <w:proofErr w:type="gramEnd"/>
      <w:r w:rsidRPr="004F1CC1">
        <w:rPr>
          <w:rFonts w:asciiTheme="minorHAnsi" w:hAnsiTheme="minorHAnsi" w:cstheme="minorHAnsi"/>
          <w:color w:val="000000"/>
          <w:szCs w:val="22"/>
        </w:rPr>
        <w:t xml:space="preserve"> and performance measures. This document is available at:</w:t>
      </w:r>
    </w:p>
    <w:p w14:paraId="60726985" w14:textId="77777777" w:rsidR="004F1CC1" w:rsidRPr="004F1CC1" w:rsidRDefault="00CA3B8E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hyperlink r:id="rId8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Investment specifications - Department of Child Safety, </w:t>
        </w:r>
        <w:proofErr w:type="gramStart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Seniors</w:t>
        </w:r>
        <w:proofErr w:type="gramEnd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 and Disability Services (dcssds.qld.gov.au)</w:t>
        </w:r>
      </w:hyperlink>
    </w:p>
    <w:p w14:paraId="3958CE9D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A506B99" w14:textId="62678B53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Organisations who wish to supply child protection placement services should contact their relevant Child Safety Regional Office and speak to a member of the Investment and Partnerships Team (I&amp;P) or Placement Services Unit (PSU).  Contact details can be found at:  </w:t>
      </w:r>
      <w:hyperlink r:id="rId9" w:history="1">
        <w:r w:rsidRPr="004F1CC1">
          <w:rPr>
            <w:rStyle w:val="Hyperlink"/>
            <w:rFonts w:asciiTheme="minorHAnsi" w:hAnsiTheme="minorHAnsi" w:cstheme="minorHAnsi"/>
            <w:szCs w:val="22"/>
          </w:rPr>
          <w:t xml:space="preserve">Regions - Department of Child Safety, </w:t>
        </w:r>
        <w:proofErr w:type="gramStart"/>
        <w:r w:rsidRPr="004F1CC1">
          <w:rPr>
            <w:rStyle w:val="Hyperlink"/>
            <w:rFonts w:asciiTheme="minorHAnsi" w:hAnsiTheme="minorHAnsi" w:cstheme="minorHAnsi"/>
            <w:szCs w:val="22"/>
          </w:rPr>
          <w:t>Seniors</w:t>
        </w:r>
        <w:proofErr w:type="gramEnd"/>
        <w:r w:rsidRPr="004F1CC1">
          <w:rPr>
            <w:rStyle w:val="Hyperlink"/>
            <w:rFonts w:asciiTheme="minorHAnsi" w:hAnsiTheme="minorHAnsi" w:cstheme="minorHAnsi"/>
            <w:szCs w:val="22"/>
          </w:rPr>
          <w:t xml:space="preserve"> and Disability Services (dcssds.qld.gov.au)</w:t>
        </w:r>
      </w:hyperlink>
    </w:p>
    <w:p w14:paraId="2310E81B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color w:val="000000"/>
          <w:szCs w:val="22"/>
        </w:rPr>
      </w:pPr>
    </w:p>
    <w:p w14:paraId="4A3C7F15" w14:textId="1EFB2040" w:rsidR="004F1CC1" w:rsidRPr="004F1CC1" w:rsidRDefault="004F1CC1" w:rsidP="004F1CC1">
      <w:pPr>
        <w:spacing w:after="0"/>
        <w:jc w:val="both"/>
        <w:rPr>
          <w:rStyle w:val="Hyperlink"/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color w:val="000000"/>
          <w:szCs w:val="22"/>
        </w:rPr>
        <w:t xml:space="preserve">Organisations should also keep a look out for any tenders advertised on the </w:t>
      </w:r>
      <w:proofErr w:type="spellStart"/>
      <w:r w:rsidRPr="004F1CC1">
        <w:rPr>
          <w:rFonts w:asciiTheme="minorHAnsi" w:hAnsiTheme="minorHAnsi" w:cstheme="minorHAnsi"/>
          <w:i/>
          <w:iCs/>
          <w:color w:val="000000"/>
          <w:szCs w:val="22"/>
        </w:rPr>
        <w:t>QTenders</w:t>
      </w:r>
      <w:proofErr w:type="spellEnd"/>
      <w:r w:rsidRPr="004F1CC1">
        <w:rPr>
          <w:rFonts w:asciiTheme="minorHAnsi" w:hAnsiTheme="minorHAnsi" w:cstheme="minorHAnsi"/>
          <w:color w:val="000000"/>
          <w:szCs w:val="22"/>
        </w:rPr>
        <w:t xml:space="preserve"> website at: </w:t>
      </w:r>
    </w:p>
    <w:p w14:paraId="0DE432CE" w14:textId="77777777" w:rsidR="004F1CC1" w:rsidRDefault="00CA3B8E" w:rsidP="004F1CC1">
      <w:pPr>
        <w:spacing w:after="0"/>
        <w:jc w:val="both"/>
        <w:rPr>
          <w:rStyle w:val="Hyperlink"/>
          <w:rFonts w:asciiTheme="minorHAnsi" w:hAnsiTheme="minorHAnsi" w:cstheme="minorHAnsi"/>
          <w:szCs w:val="22"/>
        </w:rPr>
      </w:pPr>
      <w:hyperlink r:id="rId10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Advertised Requests (epw.qld.gov.au)</w:t>
        </w:r>
      </w:hyperlink>
    </w:p>
    <w:p w14:paraId="58BACFB9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0F937274" w14:textId="278EB9CF" w:rsidR="00596AA7" w:rsidRPr="004F1CC1" w:rsidRDefault="004F1CC1" w:rsidP="004F1CC1">
      <w:pPr>
        <w:pStyle w:val="Heading5"/>
        <w:spacing w:before="0" w:after="0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bCs w:val="0"/>
          <w:smallCaps/>
          <w:color w:val="92D050"/>
          <w:szCs w:val="22"/>
        </w:rPr>
        <w:t>HOW DO I KNOW IF A SUPPLIER IS DEEMED TO BE IN</w:t>
      </w:r>
      <w:r w:rsidR="00415347">
        <w:rPr>
          <w:rFonts w:asciiTheme="minorHAnsi" w:hAnsiTheme="minorHAnsi" w:cstheme="minorHAnsi"/>
          <w:bCs w:val="0"/>
          <w:smallCaps/>
          <w:color w:val="92D050"/>
          <w:szCs w:val="22"/>
        </w:rPr>
        <w:t>-</w:t>
      </w:r>
      <w:r w:rsidRPr="004F1CC1">
        <w:rPr>
          <w:rFonts w:asciiTheme="minorHAnsi" w:hAnsiTheme="minorHAnsi" w:cstheme="minorHAnsi"/>
          <w:bCs w:val="0"/>
          <w:smallCaps/>
          <w:color w:val="92D050"/>
          <w:szCs w:val="22"/>
        </w:rPr>
        <w:t>SCOPE OF LICENSING?</w:t>
      </w:r>
    </w:p>
    <w:p w14:paraId="7EB6917E" w14:textId="0FE5006B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Where an organisation has been contracted to supply Outsourced Service Delivery (OSD)</w:t>
      </w:r>
      <w:r>
        <w:rPr>
          <w:rFonts w:asciiTheme="minorHAnsi" w:hAnsiTheme="minorHAnsi" w:cstheme="minorHAnsi"/>
          <w:szCs w:val="22"/>
        </w:rPr>
        <w:t xml:space="preserve"> </w:t>
      </w:r>
      <w:r w:rsidRPr="004F1CC1">
        <w:rPr>
          <w:rFonts w:asciiTheme="minorHAnsi" w:hAnsiTheme="minorHAnsi" w:cstheme="minorHAnsi"/>
          <w:szCs w:val="22"/>
        </w:rPr>
        <w:t>funded child protection placement services under a Service Agreement, the supplier is automatically deemed to be in</w:t>
      </w:r>
      <w:r w:rsidR="00415347">
        <w:rPr>
          <w:rFonts w:asciiTheme="minorHAnsi" w:hAnsiTheme="minorHAnsi" w:cstheme="minorHAnsi"/>
          <w:szCs w:val="22"/>
        </w:rPr>
        <w:t>-</w:t>
      </w:r>
      <w:r w:rsidRPr="004F1CC1">
        <w:rPr>
          <w:rFonts w:asciiTheme="minorHAnsi" w:hAnsiTheme="minorHAnsi" w:cstheme="minorHAnsi"/>
          <w:szCs w:val="22"/>
        </w:rPr>
        <w:t xml:space="preserve">scope of licensing. It is a condition of the </w:t>
      </w:r>
      <w:r w:rsidRPr="004F1CC1">
        <w:rPr>
          <w:rFonts w:asciiTheme="minorHAnsi" w:hAnsiTheme="minorHAnsi" w:cstheme="minorHAnsi"/>
          <w:i/>
          <w:iCs/>
          <w:szCs w:val="22"/>
        </w:rPr>
        <w:t xml:space="preserve">Service Agreement </w:t>
      </w:r>
      <w:r w:rsidRPr="004F1CC1">
        <w:rPr>
          <w:rFonts w:asciiTheme="minorHAnsi" w:hAnsiTheme="minorHAnsi" w:cstheme="minorHAnsi"/>
          <w:szCs w:val="22"/>
        </w:rPr>
        <w:t>that the supplier applies for and maintains a licence.</w:t>
      </w:r>
    </w:p>
    <w:p w14:paraId="692914F4" w14:textId="77777777" w:rsidR="00CF792B" w:rsidRPr="004F1CC1" w:rsidRDefault="00CF792B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CF893C6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Where a supplier has been contracted to supply Individualised Placement and Support (IPS), an </w:t>
      </w:r>
      <w:r w:rsidRPr="004F1CC1">
        <w:rPr>
          <w:rFonts w:asciiTheme="minorHAnsi" w:hAnsiTheme="minorHAnsi" w:cstheme="minorHAnsi"/>
          <w:i/>
          <w:iCs/>
          <w:szCs w:val="22"/>
        </w:rPr>
        <w:t>Individualised Placement and Support Agreement</w:t>
      </w:r>
      <w:r w:rsidRPr="004F1CC1">
        <w:rPr>
          <w:rFonts w:asciiTheme="minorHAnsi" w:hAnsiTheme="minorHAnsi" w:cstheme="minorHAnsi"/>
          <w:szCs w:val="22"/>
        </w:rPr>
        <w:t xml:space="preserve"> will be executed for each child placed, which states that the department may require a supplier to become licensed.  </w:t>
      </w:r>
    </w:p>
    <w:p w14:paraId="45237365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lastRenderedPageBreak/>
        <w:t>The delivery of placement services under an IPS agreement does not automatically deem a supplier to be in-scope of licensing</w:t>
      </w:r>
      <w:r w:rsidRPr="004F1CC1">
        <w:rPr>
          <w:rStyle w:val="FootnoteReference"/>
          <w:rFonts w:asciiTheme="minorHAnsi" w:hAnsiTheme="minorHAnsi" w:cstheme="minorHAnsi"/>
          <w:szCs w:val="22"/>
        </w:rPr>
        <w:footnoteReference w:id="1"/>
      </w:r>
      <w:r w:rsidRPr="004F1CC1">
        <w:rPr>
          <w:rFonts w:asciiTheme="minorHAnsi" w:hAnsiTheme="minorHAnsi" w:cstheme="minorHAnsi"/>
          <w:szCs w:val="22"/>
        </w:rPr>
        <w:t>. The department’s licensing delegate will determine whether an IPS supplier is deemed to be in-scope of licensing and communicate their decision to the supplier in writing.</w:t>
      </w:r>
    </w:p>
    <w:p w14:paraId="5349AB9B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92D050"/>
          <w:szCs w:val="22"/>
        </w:rPr>
      </w:pPr>
    </w:p>
    <w:p w14:paraId="5C5E95D9" w14:textId="043DD60F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92D050"/>
          <w:szCs w:val="22"/>
        </w:rPr>
      </w:pPr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 xml:space="preserve">licensing timeframes for organisations contracted to supply </w:t>
      </w:r>
      <w:proofErr w:type="spellStart"/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>osd</w:t>
      </w:r>
      <w:proofErr w:type="spellEnd"/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 xml:space="preserve">-funded child protection placement services </w:t>
      </w:r>
    </w:p>
    <w:p w14:paraId="33A7A07E" w14:textId="77777777" w:rsidR="004F1CC1" w:rsidRPr="004F1CC1" w:rsidRDefault="004F1CC1" w:rsidP="004F1CC1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F1CC1">
        <w:rPr>
          <w:rFonts w:asciiTheme="minorHAnsi" w:hAnsiTheme="minorHAnsi" w:cstheme="minorHAnsi"/>
          <w:sz w:val="22"/>
          <w:szCs w:val="22"/>
        </w:rPr>
        <w:t xml:space="preserve">Once the </w:t>
      </w:r>
      <w:r w:rsidRPr="004F1CC1">
        <w:rPr>
          <w:rFonts w:asciiTheme="minorHAnsi" w:hAnsiTheme="minorHAnsi" w:cstheme="minorHAnsi"/>
          <w:i/>
          <w:iCs/>
          <w:sz w:val="22"/>
          <w:szCs w:val="22"/>
        </w:rPr>
        <w:t>Service Agreement</w:t>
      </w:r>
      <w:r w:rsidRPr="004F1CC1">
        <w:rPr>
          <w:rFonts w:asciiTheme="minorHAnsi" w:hAnsiTheme="minorHAnsi" w:cstheme="minorHAnsi"/>
          <w:sz w:val="22"/>
          <w:szCs w:val="22"/>
        </w:rPr>
        <w:t xml:space="preserve"> has been executed, a supplier has 18 months from the schedule start date to achieve HSQF certification for child protection placement services (or earlier if the supplier is already certified and a certification audit falls due prior to this).  </w:t>
      </w:r>
      <w:bookmarkStart w:id="0" w:name="_Hlk89339448"/>
      <w:r w:rsidRPr="004F1CC1">
        <w:rPr>
          <w:rFonts w:asciiTheme="minorHAnsi" w:hAnsiTheme="minorHAnsi" w:cstheme="minorHAnsi"/>
          <w:sz w:val="22"/>
          <w:szCs w:val="22"/>
        </w:rPr>
        <w:t>When certification has been achieved, the department will invite the supplier to apply for a care service licence. The application must be received by the department within 30 days of the supplier being invited.</w:t>
      </w:r>
      <w:bookmarkEnd w:id="0"/>
    </w:p>
    <w:p w14:paraId="0A8DB0BE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0C4C283" w14:textId="5AA517C4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The terms and conditions specified in the </w:t>
      </w:r>
      <w:r w:rsidRPr="004F1CC1">
        <w:rPr>
          <w:rFonts w:asciiTheme="minorHAnsi" w:hAnsiTheme="minorHAnsi" w:cstheme="minorHAnsi"/>
          <w:i/>
          <w:iCs/>
          <w:szCs w:val="22"/>
        </w:rPr>
        <w:t>Service Agreement – Funding and Service Details</w:t>
      </w:r>
      <w:r w:rsidRPr="004F1CC1">
        <w:rPr>
          <w:rFonts w:asciiTheme="minorHAnsi" w:hAnsiTheme="minorHAnsi" w:cstheme="minorHAnsi"/>
          <w:szCs w:val="22"/>
        </w:rPr>
        <w:t xml:space="preserve"> set out care service licensing obligations.</w:t>
      </w:r>
    </w:p>
    <w:p w14:paraId="25F5B767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0001694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92D050"/>
          <w:szCs w:val="22"/>
        </w:rPr>
      </w:pPr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 xml:space="preserve">licensing timeframes for organisations supplying placements via </w:t>
      </w:r>
      <w:proofErr w:type="spellStart"/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>ips</w:t>
      </w:r>
      <w:proofErr w:type="spellEnd"/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 xml:space="preserve"> packages</w:t>
      </w:r>
    </w:p>
    <w:p w14:paraId="668FA1F3" w14:textId="0FD2E423" w:rsidR="004F1CC1" w:rsidRDefault="004F1CC1" w:rsidP="009C3186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>Upon receiving written confirmation from the licensing delegate that the supplier has been deemed in-scope of licensing, the supplier will have 18 months to achieve HSQF certification for child protection placement services</w:t>
      </w:r>
      <w:r w:rsidRPr="004F1CC1">
        <w:rPr>
          <w:rStyle w:val="FootnoteReference"/>
          <w:rFonts w:asciiTheme="minorHAnsi" w:hAnsiTheme="minorHAnsi" w:cstheme="minorHAnsi"/>
          <w:szCs w:val="22"/>
        </w:rPr>
        <w:footnoteReference w:id="2"/>
      </w:r>
      <w:r w:rsidRPr="004F1CC1">
        <w:rPr>
          <w:rFonts w:asciiTheme="minorHAnsi" w:hAnsiTheme="minorHAnsi" w:cstheme="minorHAnsi"/>
          <w:szCs w:val="22"/>
        </w:rPr>
        <w:t>.  When certification has been achieved, the department will invite a supplier to apply for a care service licence. The application must be received by the department within 30 days of the supplier being invited.</w:t>
      </w:r>
    </w:p>
    <w:p w14:paraId="46B4F7AE" w14:textId="77777777" w:rsidR="00415347" w:rsidRPr="004F1CC1" w:rsidRDefault="00415347" w:rsidP="004F1CC1">
      <w:pPr>
        <w:pStyle w:val="NormalWeb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F44D5B9" w14:textId="77777777" w:rsid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The terms and conditions specified in the </w:t>
      </w:r>
      <w:r w:rsidRPr="004F1CC1">
        <w:rPr>
          <w:rFonts w:asciiTheme="minorHAnsi" w:hAnsiTheme="minorHAnsi" w:cstheme="minorHAnsi"/>
          <w:i/>
          <w:iCs/>
          <w:szCs w:val="22"/>
        </w:rPr>
        <w:t>Individualised Placement and Support Agreement</w:t>
      </w:r>
      <w:r w:rsidRPr="004F1CC1">
        <w:rPr>
          <w:rFonts w:asciiTheme="minorHAnsi" w:hAnsiTheme="minorHAnsi" w:cstheme="minorHAnsi"/>
          <w:szCs w:val="22"/>
        </w:rPr>
        <w:t xml:space="preserve"> set out care service licensing obligations.</w:t>
      </w:r>
    </w:p>
    <w:p w14:paraId="64B3FB3C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EC7EA01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b/>
          <w:smallCaps/>
          <w:color w:val="92D050"/>
          <w:szCs w:val="22"/>
        </w:rPr>
      </w:pPr>
      <w:r w:rsidRPr="004F1CC1">
        <w:rPr>
          <w:rFonts w:asciiTheme="minorHAnsi" w:hAnsiTheme="minorHAnsi" w:cstheme="minorHAnsi"/>
          <w:b/>
          <w:smallCaps/>
          <w:color w:val="92D050"/>
          <w:szCs w:val="22"/>
        </w:rPr>
        <w:t xml:space="preserve">How do I find further information? </w:t>
      </w:r>
    </w:p>
    <w:p w14:paraId="5669135C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To obtain further information contact the relevant Child Safety Regional Office and speak to the I&amp;P Team or PSU.  Contact details can be found at: </w:t>
      </w:r>
    </w:p>
    <w:p w14:paraId="181898F3" w14:textId="77777777" w:rsidR="004F1CC1" w:rsidRPr="004F1CC1" w:rsidRDefault="00CA3B8E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hyperlink r:id="rId11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Regions - Department of Child Safety, </w:t>
        </w:r>
        <w:proofErr w:type="gramStart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Seniors</w:t>
        </w:r>
        <w:proofErr w:type="gramEnd"/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 xml:space="preserve"> and Disability Services (dcssds.qld.gov.au)</w:t>
        </w:r>
      </w:hyperlink>
    </w:p>
    <w:p w14:paraId="02B064AB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4412A50D" w14:textId="77777777" w:rsidR="004F1CC1" w:rsidRPr="004F1CC1" w:rsidRDefault="004F1CC1" w:rsidP="004F1CC1">
      <w:pPr>
        <w:spacing w:after="0"/>
        <w:jc w:val="both"/>
        <w:rPr>
          <w:rStyle w:val="Hyperlink"/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To obtain further information about the licensing process, contact the Child Safety Licensing team on phone 07 3097 5905 or by email: </w:t>
      </w:r>
      <w:hyperlink r:id="rId12" w:history="1">
        <w:r w:rsidRPr="004F1CC1">
          <w:rPr>
            <w:rStyle w:val="Hyperlink"/>
            <w:rFonts w:asciiTheme="minorHAnsi" w:hAnsiTheme="minorHAnsi" w:cstheme="minorHAnsi"/>
            <w:szCs w:val="22"/>
          </w:rPr>
          <w:t>CS_Licensing@cyjma.qld.gov.au</w:t>
        </w:r>
      </w:hyperlink>
    </w:p>
    <w:p w14:paraId="1A52AEA8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1031FB8" w14:textId="77777777" w:rsidR="004F1CC1" w:rsidRPr="004F1CC1" w:rsidRDefault="004F1CC1" w:rsidP="004F1CC1">
      <w:pPr>
        <w:spacing w:after="0"/>
        <w:jc w:val="both"/>
        <w:rPr>
          <w:rFonts w:asciiTheme="minorHAnsi" w:hAnsiTheme="minorHAnsi" w:cstheme="minorHAnsi"/>
          <w:szCs w:val="22"/>
        </w:rPr>
      </w:pPr>
      <w:r w:rsidRPr="004F1CC1">
        <w:rPr>
          <w:rFonts w:asciiTheme="minorHAnsi" w:hAnsiTheme="minorHAnsi" w:cstheme="minorHAnsi"/>
          <w:szCs w:val="22"/>
        </w:rPr>
        <w:t xml:space="preserve">Licensing requirements are also outlined in the </w:t>
      </w:r>
      <w:r w:rsidRPr="004F1CC1">
        <w:rPr>
          <w:rFonts w:asciiTheme="minorHAnsi" w:hAnsiTheme="minorHAnsi" w:cstheme="minorHAnsi"/>
          <w:i/>
          <w:szCs w:val="22"/>
        </w:rPr>
        <w:t xml:space="preserve">Organisation Level Licensing Manual for </w:t>
      </w:r>
      <w:r w:rsidRPr="004F1CC1">
        <w:rPr>
          <w:rFonts w:asciiTheme="minorHAnsi" w:hAnsiTheme="minorHAnsi" w:cstheme="minorHAnsi"/>
          <w:i/>
          <w:szCs w:val="22"/>
          <w:lang w:val="en-US"/>
        </w:rPr>
        <w:t xml:space="preserve">Non-Government </w:t>
      </w:r>
      <w:r w:rsidRPr="00415347">
        <w:rPr>
          <w:rFonts w:asciiTheme="minorHAnsi" w:hAnsiTheme="minorHAnsi" w:cstheme="minorHAnsi"/>
          <w:i/>
          <w:szCs w:val="22"/>
        </w:rPr>
        <w:t>Organisations</w:t>
      </w:r>
      <w:r w:rsidRPr="004F1CC1">
        <w:rPr>
          <w:rFonts w:asciiTheme="minorHAnsi" w:hAnsiTheme="minorHAnsi" w:cstheme="minorHAnsi"/>
          <w:i/>
          <w:szCs w:val="22"/>
          <w:lang w:val="en-US"/>
        </w:rPr>
        <w:t xml:space="preserve"> Providing Out-of-Home Care Services,</w:t>
      </w:r>
      <w:r w:rsidRPr="004F1CC1">
        <w:rPr>
          <w:rFonts w:asciiTheme="minorHAnsi" w:hAnsiTheme="minorHAnsi" w:cstheme="minorHAnsi"/>
          <w:szCs w:val="22"/>
          <w:lang w:val="en-US"/>
        </w:rPr>
        <w:t xml:space="preserve"> available on the department’s website:</w:t>
      </w:r>
      <w:r w:rsidRPr="004F1CC1">
        <w:rPr>
          <w:rFonts w:asciiTheme="minorHAnsi" w:hAnsiTheme="minorHAnsi" w:cstheme="minorHAnsi"/>
          <w:szCs w:val="22"/>
        </w:rPr>
        <w:t xml:space="preserve">  </w:t>
      </w:r>
    </w:p>
    <w:p w14:paraId="0AF89D48" w14:textId="1FE4DAFE" w:rsidR="004F1CC1" w:rsidRPr="004F1CC1" w:rsidRDefault="00CA3B8E" w:rsidP="004F1CC1">
      <w:pPr>
        <w:spacing w:after="0"/>
        <w:rPr>
          <w:rFonts w:asciiTheme="minorHAnsi" w:hAnsiTheme="minorHAnsi" w:cstheme="minorHAnsi"/>
          <w:szCs w:val="22"/>
        </w:rPr>
      </w:pPr>
      <w:hyperlink r:id="rId13" w:history="1">
        <w:r w:rsidR="004F1CC1" w:rsidRPr="004F1CC1">
          <w:rPr>
            <w:rStyle w:val="Hyperlink"/>
            <w:rFonts w:asciiTheme="minorHAnsi" w:hAnsiTheme="minorHAnsi" w:cstheme="minorHAnsi"/>
            <w:szCs w:val="22"/>
          </w:rPr>
          <w:t>Organisation Level Licensing Manual for Non-Government Organisations Providing Out-of-Home Care Services (dcssds.qld.gov.au)</w:t>
        </w:r>
      </w:hyperlink>
    </w:p>
    <w:sectPr w:rsidR="004F1CC1" w:rsidRPr="004F1CC1" w:rsidSect="004F1CC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021" w:bottom="1701" w:left="1021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C70B" w14:textId="77777777" w:rsidR="003B75B4" w:rsidRDefault="003B75B4">
      <w:r>
        <w:separator/>
      </w:r>
    </w:p>
  </w:endnote>
  <w:endnote w:type="continuationSeparator" w:id="0">
    <w:p w14:paraId="6B877D56" w14:textId="77777777" w:rsidR="003B75B4" w:rsidRDefault="003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59C0618F" w:rsidR="00AC5026" w:rsidRPr="00AC5026" w:rsidRDefault="0065312E" w:rsidP="00AC50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6B9BF1" wp14:editId="0031833F">
              <wp:simplePos x="0" y="0"/>
              <wp:positionH relativeFrom="column">
                <wp:posOffset>-114326</wp:posOffset>
              </wp:positionH>
              <wp:positionV relativeFrom="paragraph">
                <wp:posOffset>40919</wp:posOffset>
              </wp:positionV>
              <wp:extent cx="1828800" cy="1828800"/>
              <wp:effectExtent l="0" t="0" r="0" b="0"/>
              <wp:wrapSquare wrapText="bothSides"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2843868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6955015" w14:textId="0D2CF846" w:rsidR="0065312E" w:rsidRPr="00351BB6" w:rsidRDefault="0065312E" w:rsidP="006531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LCS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When can an organisation apply for a care service licence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3B71E2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July 2024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)    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         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B9BF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-9pt;margin-top:3.2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sZhUTfAAAACQEAAA8AAAAAAAAAAAAAAAAAawQAAGRycy9kb3ducmV2LnhtbFBLBQYAAAAABAAE&#10;APMAAAB3BQAAAAA=&#10;" filled="f" stroked="f" strokeweight=".5pt">
              <v:textbox style="mso-fit-shape-to-text:t">
                <w:txbxContent>
                  <w:sdt>
                    <w:sdtPr>
                      <w:rPr>
                        <w:sz w:val="18"/>
                        <w:szCs w:val="18"/>
                      </w:rPr>
                      <w:id w:val="12843868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6955015" w14:textId="0D2CF846" w:rsidR="0065312E" w:rsidRPr="00351BB6" w:rsidRDefault="0065312E" w:rsidP="0065312E">
                        <w:pPr>
                          <w:rPr>
                            <w:sz w:val="18"/>
                            <w:szCs w:val="18"/>
                          </w:rPr>
                        </w:pP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LCS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–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When can an organisation apply for a care service licence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(</w:t>
                        </w:r>
                        <w:r w:rsidR="003B71E2">
                          <w:rPr>
                            <w:rFonts w:cs="Arial"/>
                            <w:sz w:val="16"/>
                            <w:szCs w:val="16"/>
                          </w:rPr>
                          <w:t>July 2024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)    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    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Page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 of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478378A4" wp14:editId="19B80053">
          <wp:simplePos x="0" y="0"/>
          <wp:positionH relativeFrom="column">
            <wp:posOffset>-648335</wp:posOffset>
          </wp:positionH>
          <wp:positionV relativeFrom="paragraph">
            <wp:posOffset>-488950</wp:posOffset>
          </wp:positionV>
          <wp:extent cx="7560000" cy="1069200"/>
          <wp:effectExtent l="0" t="0" r="0" b="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170243DC" w:rsidR="00E75DC9" w:rsidRDefault="0065312E" w:rsidP="00AC5026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2D6F5F5" wp14:editId="30BDD44D">
          <wp:simplePos x="0" y="0"/>
          <wp:positionH relativeFrom="column">
            <wp:posOffset>-648538</wp:posOffset>
          </wp:positionH>
          <wp:positionV relativeFrom="paragraph">
            <wp:posOffset>-488950</wp:posOffset>
          </wp:positionV>
          <wp:extent cx="7560000" cy="1069200"/>
          <wp:effectExtent l="0" t="0" r="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E7CB8E" wp14:editId="5773E1BF">
              <wp:simplePos x="0" y="0"/>
              <wp:positionH relativeFrom="column">
                <wp:posOffset>-150267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9907910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53D7B23" w14:textId="58A6B0A6" w:rsidR="0065312E" w:rsidRPr="00351BB6" w:rsidRDefault="0065312E" w:rsidP="006531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LCS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–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When can an organisation apply for a care service licence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3B71E2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July 2024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)    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  <w:r w:rsidRPr="0012401F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12401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2401F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7C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.85pt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" filled="f" stroked="f" strokeweight=".5pt">
              <v:textbox style="mso-fit-shape-to-text:t">
                <w:txbxContent>
                  <w:sdt>
                    <w:sdtPr>
                      <w:rPr>
                        <w:sz w:val="18"/>
                        <w:szCs w:val="18"/>
                      </w:rPr>
                      <w:id w:val="-9907910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53D7B23" w14:textId="58A6B0A6" w:rsidR="0065312E" w:rsidRPr="00351BB6" w:rsidRDefault="0065312E" w:rsidP="0065312E">
                        <w:pPr>
                          <w:rPr>
                            <w:sz w:val="18"/>
                            <w:szCs w:val="18"/>
                          </w:rPr>
                        </w:pP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LCS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–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When can an organisation apply for a care service licence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(</w:t>
                        </w:r>
                        <w:r w:rsidR="003B71E2">
                          <w:rPr>
                            <w:rFonts w:cs="Arial"/>
                            <w:sz w:val="16"/>
                            <w:szCs w:val="16"/>
                          </w:rPr>
                          <w:t>July 2024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)    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     </w:t>
                        </w:r>
                        <w:r w:rsidRPr="0012401F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Page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t xml:space="preserve"> of 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12401F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12401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401F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A509" w14:textId="77777777" w:rsidR="003B75B4" w:rsidRDefault="003B75B4">
      <w:r>
        <w:separator/>
      </w:r>
    </w:p>
  </w:footnote>
  <w:footnote w:type="continuationSeparator" w:id="0">
    <w:p w14:paraId="74899D88" w14:textId="77777777" w:rsidR="003B75B4" w:rsidRDefault="003B75B4">
      <w:r>
        <w:continuationSeparator/>
      </w:r>
    </w:p>
  </w:footnote>
  <w:footnote w:id="1">
    <w:p w14:paraId="5DE304E7" w14:textId="77777777" w:rsidR="004F1CC1" w:rsidRDefault="004F1CC1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B56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B5618">
        <w:rPr>
          <w:rFonts w:asciiTheme="minorHAnsi" w:hAnsiTheme="minorHAnsi" w:cstheme="minorHAnsi"/>
          <w:sz w:val="18"/>
          <w:szCs w:val="18"/>
        </w:rPr>
        <w:t xml:space="preserve"> For further details refer to the</w:t>
      </w:r>
      <w:r w:rsidRPr="004B5618">
        <w:rPr>
          <w:rFonts w:asciiTheme="minorHAnsi" w:hAnsiTheme="minorHAnsi" w:cstheme="minorHAnsi"/>
          <w:i/>
          <w:iCs/>
          <w:sz w:val="18"/>
          <w:szCs w:val="18"/>
        </w:rPr>
        <w:t xml:space="preserve"> ‘In-Scope of Licensing Process for IPS Suppliers’</w:t>
      </w:r>
      <w:r w:rsidRPr="004B5618">
        <w:rPr>
          <w:rFonts w:asciiTheme="minorHAnsi" w:hAnsiTheme="minorHAnsi" w:cstheme="minorHAnsi"/>
          <w:sz w:val="18"/>
          <w:szCs w:val="18"/>
        </w:rPr>
        <w:t xml:space="preserve"> document</w:t>
      </w:r>
      <w:r>
        <w:rPr>
          <w:rFonts w:asciiTheme="minorHAnsi" w:hAnsiTheme="minorHAnsi" w:cstheme="minorHAnsi"/>
          <w:sz w:val="18"/>
          <w:szCs w:val="18"/>
        </w:rPr>
        <w:t xml:space="preserve"> located at</w:t>
      </w:r>
    </w:p>
    <w:p w14:paraId="6940066E" w14:textId="77777777" w:rsidR="004F1CC1" w:rsidRPr="00F52C72" w:rsidRDefault="00CA3B8E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  <w:hyperlink r:id="rId1" w:history="1">
        <w:r w:rsidR="004F1CC1" w:rsidRPr="00F52C72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Licensing resources - Department of Child Safety, </w:t>
        </w:r>
        <w:proofErr w:type="gramStart"/>
        <w:r w:rsidR="004F1CC1" w:rsidRPr="00F52C72">
          <w:rPr>
            <w:rStyle w:val="Hyperlink"/>
            <w:rFonts w:asciiTheme="minorHAnsi" w:hAnsiTheme="minorHAnsi" w:cstheme="minorHAnsi"/>
            <w:sz w:val="18"/>
            <w:szCs w:val="18"/>
          </w:rPr>
          <w:t>Seniors</w:t>
        </w:r>
        <w:proofErr w:type="gramEnd"/>
        <w:r w:rsidR="004F1CC1" w:rsidRPr="00F52C72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and Disability Services (dcssds.qld.gov.au)</w:t>
        </w:r>
      </w:hyperlink>
    </w:p>
    <w:p w14:paraId="5843951B" w14:textId="77777777" w:rsidR="004F1CC1" w:rsidRPr="004B5618" w:rsidRDefault="004F1CC1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29B21393" w14:textId="2DBE48D4" w:rsidR="004F1CC1" w:rsidRPr="004B5618" w:rsidRDefault="004F1CC1" w:rsidP="004F1CC1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F221B7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221B7">
        <w:rPr>
          <w:rFonts w:asciiTheme="minorHAnsi" w:hAnsiTheme="minorHAnsi" w:cstheme="minorHAnsi"/>
          <w:sz w:val="18"/>
          <w:szCs w:val="18"/>
        </w:rPr>
        <w:t xml:space="preserve"> A</w:t>
      </w:r>
      <w:r>
        <w:rPr>
          <w:rFonts w:asciiTheme="minorHAnsi" w:hAnsiTheme="minorHAnsi" w:cstheme="minorHAnsi"/>
          <w:sz w:val="18"/>
          <w:szCs w:val="18"/>
        </w:rPr>
        <w:t>n IPS supplier</w:t>
      </w:r>
      <w:r w:rsidRPr="00F221B7">
        <w:rPr>
          <w:rFonts w:asciiTheme="minorHAnsi" w:hAnsiTheme="minorHAnsi" w:cstheme="minorHAnsi"/>
          <w:sz w:val="18"/>
          <w:szCs w:val="18"/>
        </w:rPr>
        <w:t xml:space="preserve"> is unable to be HSQF audited for child protection placement services prior to receiving written confirmation of being deemed in-scope of licensing from the licensing delegate and a </w:t>
      </w:r>
      <w:proofErr w:type="spellStart"/>
      <w:r w:rsidRPr="00F221B7">
        <w:rPr>
          <w:rFonts w:asciiTheme="minorHAnsi" w:hAnsiTheme="minorHAnsi" w:cstheme="minorHAnsi"/>
          <w:sz w:val="18"/>
          <w:szCs w:val="18"/>
        </w:rPr>
        <w:t>CoOARA</w:t>
      </w:r>
      <w:proofErr w:type="spellEnd"/>
      <w:r w:rsidRPr="00F221B7">
        <w:rPr>
          <w:rFonts w:asciiTheme="minorHAnsi" w:hAnsiTheme="minorHAnsi" w:cstheme="minorHAnsi"/>
          <w:sz w:val="18"/>
          <w:szCs w:val="18"/>
        </w:rPr>
        <w:t xml:space="preserve"> (Confirmation of Organisation Addresses Requiring Audit) process undertaken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0D8DBBB2">
          <wp:simplePos x="0" y="0"/>
          <wp:positionH relativeFrom="column">
            <wp:posOffset>-647903</wp:posOffset>
          </wp:positionH>
          <wp:positionV relativeFrom="paragraph">
            <wp:posOffset>-455930</wp:posOffset>
          </wp:positionV>
          <wp:extent cx="7560000" cy="1180800"/>
          <wp:effectExtent l="0" t="0" r="0" b="63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D326AB"/>
    <w:multiLevelType w:val="hybridMultilevel"/>
    <w:tmpl w:val="70A02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3E59A0"/>
    <w:multiLevelType w:val="hybridMultilevel"/>
    <w:tmpl w:val="3B4EA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310989209">
    <w:abstractNumId w:val="11"/>
  </w:num>
  <w:num w:numId="12" w16cid:durableId="472065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B71E2"/>
    <w:rsid w:val="003B75B4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5347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1CC1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312E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1D8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BF5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043B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3186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49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7932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3B8E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792B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0B49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36E2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078DE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4F1CC1"/>
    <w:pPr>
      <w:spacing w:after="240"/>
      <w:ind w:left="720"/>
      <w:contextualSpacing/>
    </w:pPr>
  </w:style>
  <w:style w:type="paragraph" w:styleId="FootnoteText">
    <w:name w:val="footnote text"/>
    <w:basedOn w:val="Normal"/>
    <w:link w:val="FootnoteTextChar"/>
    <w:rsid w:val="004F1CC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1CC1"/>
    <w:rPr>
      <w:rFonts w:ascii="Arial" w:hAnsi="Arial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7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ssds.qld.gov.au/about-us/our-department/funding-grants-investment/investment-specifications" TargetMode="External"/><Relationship Id="rId13" Type="http://schemas.openxmlformats.org/officeDocument/2006/relationships/hyperlink" Target="https://www.dcssds.qld.gov.au/resources/dcsyw/about-us/partners/licensing/oll-ngo-manua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_Licensing@cyjma.qld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ssds.qld.gov.au/about-us/our-department/reg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qtenders.epw.qld.gov.au/qtenders/tender/search/tender-search.do?action=advanced-tender-search-open-tender&amp;orderBy=closeDate&amp;CSRFNONCE=35D797FBD12B1D008FEF3564C7C63E4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cssds.qld.gov.au/about-us/our-department/reg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cssds.qld.gov.au/about-us/our-department/partners/child-family/child-safety-licensing/licensing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can an organisation apply for a care service licence?</vt:lpstr>
    </vt:vector>
  </TitlesOfParts>
  <Manager/>
  <Company>Queensland Government</Company>
  <LinksUpToDate>false</LinksUpToDate>
  <CharactersWithSpaces>5526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can an organisation apply for a care service licence?</dc:title>
  <dc:subject>Child Safety Licensing</dc:subject>
  <dc:creator>Queensland Government</dc:creator>
  <cp:keywords>incorporated, child protection placement, in-scope of licensing, HSQF, residential care, therapeutic residential care, supported independent living, safe house, foster and kinship care, intensive foster care, licence</cp:keywords>
  <cp:lastModifiedBy>Tanya z Campbell</cp:lastModifiedBy>
  <cp:revision>2</cp:revision>
  <cp:lastPrinted>2024-07-12T02:02:00Z</cp:lastPrinted>
  <dcterms:created xsi:type="dcterms:W3CDTF">2024-07-15T04:42:00Z</dcterms:created>
  <dcterms:modified xsi:type="dcterms:W3CDTF">2024-07-15T04:42:00Z</dcterms:modified>
  <cp:category/>
</cp:coreProperties>
</file>