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C453" w14:textId="488A933C" w:rsidR="00810356" w:rsidRDefault="00810356" w:rsidP="00810356">
      <w:pPr>
        <w:pStyle w:val="Heading1"/>
        <w:jc w:val="center"/>
        <w:rPr>
          <w:color w:val="auto"/>
        </w:rPr>
      </w:pPr>
      <w:r>
        <w:rPr>
          <w:color w:val="auto"/>
        </w:rPr>
        <w:t xml:space="preserve">New resource explaining </w:t>
      </w:r>
      <w:proofErr w:type="gramStart"/>
      <w:r>
        <w:rPr>
          <w:color w:val="auto"/>
        </w:rPr>
        <w:t>permanency</w:t>
      </w:r>
      <w:proofErr w:type="gramEnd"/>
    </w:p>
    <w:p w14:paraId="7E714D63" w14:textId="5D3AD5EA" w:rsidR="00810356" w:rsidRPr="00810356" w:rsidRDefault="00810356" w:rsidP="00810356">
      <w:pPr>
        <w:jc w:val="center"/>
        <w:rPr>
          <w:sz w:val="32"/>
          <w:szCs w:val="32"/>
        </w:rPr>
      </w:pPr>
      <w:r w:rsidRPr="00810356">
        <w:rPr>
          <w:sz w:val="32"/>
          <w:szCs w:val="32"/>
        </w:rPr>
        <w:t>For parents</w:t>
      </w:r>
    </w:p>
    <w:p w14:paraId="0E455646" w14:textId="07DE24BE" w:rsidR="00810356" w:rsidRDefault="00810356" w:rsidP="00810356">
      <w:pPr>
        <w:spacing w:after="240"/>
        <w:rPr>
          <w:color w:val="FF0000"/>
        </w:rPr>
      </w:pPr>
      <w:r>
        <w:rPr>
          <w:color w:val="FF0000"/>
        </w:rPr>
        <w:t>[front cover]</w:t>
      </w:r>
    </w:p>
    <w:p w14:paraId="0292315F" w14:textId="391670A9" w:rsidR="005F59FD" w:rsidRDefault="002033B2" w:rsidP="005F59F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</w:t>
      </w:r>
      <w:r w:rsidR="005F59FD" w:rsidRPr="005F59FD">
        <w:rPr>
          <w:rFonts w:cstheme="minorHAnsi"/>
          <w:sz w:val="28"/>
          <w:szCs w:val="28"/>
        </w:rPr>
        <w:t xml:space="preserve">our child’s </w:t>
      </w:r>
      <w:r w:rsidR="005F59FD">
        <w:rPr>
          <w:rFonts w:cstheme="minorHAnsi"/>
          <w:sz w:val="28"/>
          <w:szCs w:val="28"/>
        </w:rPr>
        <w:t>long-term</w:t>
      </w:r>
      <w:r w:rsidR="005F59FD" w:rsidRPr="005F59FD">
        <w:rPr>
          <w:rFonts w:cstheme="minorHAnsi"/>
          <w:sz w:val="28"/>
          <w:szCs w:val="28"/>
        </w:rPr>
        <w:t xml:space="preserve"> care </w:t>
      </w:r>
    </w:p>
    <w:p w14:paraId="03A3C1C6" w14:textId="14A1143D" w:rsidR="00D57C8A" w:rsidRPr="005F59FD" w:rsidRDefault="00D57C8A" w:rsidP="005F59FD">
      <w:pPr>
        <w:spacing w:after="0"/>
        <w:rPr>
          <w:rFonts w:cstheme="minorHAnsi"/>
          <w:b/>
          <w:bCs/>
          <w:sz w:val="28"/>
          <w:szCs w:val="28"/>
        </w:rPr>
      </w:pPr>
      <w:r w:rsidRPr="005F59FD">
        <w:rPr>
          <w:rFonts w:cstheme="minorHAnsi"/>
          <w:b/>
          <w:bCs/>
          <w:sz w:val="28"/>
          <w:szCs w:val="28"/>
        </w:rPr>
        <w:t xml:space="preserve">Information for parents </w:t>
      </w:r>
    </w:p>
    <w:p w14:paraId="0BA02AD7" w14:textId="77777777" w:rsidR="00810356" w:rsidRDefault="00810356" w:rsidP="00021954">
      <w:pPr>
        <w:pStyle w:val="Heading2"/>
        <w:rPr>
          <w:b/>
          <w:bCs/>
          <w:color w:val="auto"/>
        </w:rPr>
      </w:pPr>
    </w:p>
    <w:p w14:paraId="68A7CBFB" w14:textId="4F7DC2C8" w:rsidR="009A67B2" w:rsidRDefault="00810356" w:rsidP="00810356">
      <w:pPr>
        <w:pStyle w:val="Heading2"/>
        <w:spacing w:before="0" w:after="240"/>
        <w:rPr>
          <w:rFonts w:asciiTheme="minorHAnsi" w:hAnsiTheme="minorHAnsi" w:cstheme="minorHAnsi"/>
          <w:color w:val="FF0000"/>
          <w:sz w:val="22"/>
          <w:szCs w:val="22"/>
        </w:rPr>
      </w:pPr>
      <w:r w:rsidRPr="00810356">
        <w:rPr>
          <w:rFonts w:asciiTheme="minorHAnsi" w:hAnsiTheme="minorHAnsi" w:cstheme="minorHAnsi"/>
          <w:color w:val="FF0000"/>
          <w:sz w:val="22"/>
          <w:szCs w:val="22"/>
        </w:rPr>
        <w:t>[inside cover]</w:t>
      </w:r>
    </w:p>
    <w:p w14:paraId="70499114" w14:textId="1336268E" w:rsidR="009562CC" w:rsidRDefault="009A67B2" w:rsidP="00C35435">
      <w:r>
        <w:t xml:space="preserve">To grow up happy and healthy, children need </w:t>
      </w:r>
      <w:r w:rsidR="00810356">
        <w:t xml:space="preserve">to </w:t>
      </w:r>
      <w:r w:rsidR="009562CC">
        <w:t>live</w:t>
      </w:r>
      <w:r w:rsidR="00C35435">
        <w:t xml:space="preserve"> in a safe and stable home </w:t>
      </w:r>
      <w:r w:rsidR="00975651">
        <w:t xml:space="preserve">with people who care for them. </w:t>
      </w:r>
    </w:p>
    <w:p w14:paraId="49367293" w14:textId="165D8617" w:rsidR="00A72A11" w:rsidRPr="00EF2F27" w:rsidRDefault="00A72A11" w:rsidP="00A72A11">
      <w:r w:rsidRPr="00EF2F27">
        <w:t xml:space="preserve">If it’s not possible for </w:t>
      </w:r>
      <w:r w:rsidR="00BF5E5B">
        <w:t xml:space="preserve">you to care for </w:t>
      </w:r>
      <w:r w:rsidRPr="00EF2F27">
        <w:t xml:space="preserve">your child </w:t>
      </w:r>
      <w:r w:rsidR="00597D6B" w:rsidRPr="00EF2F27">
        <w:t>at home</w:t>
      </w:r>
      <w:r w:rsidRPr="00EF2F27">
        <w:t xml:space="preserve">, we’ll </w:t>
      </w:r>
      <w:r w:rsidR="00EF2F27" w:rsidRPr="00EF2F27">
        <w:t>work with</w:t>
      </w:r>
      <w:r w:rsidRPr="00EF2F27">
        <w:t xml:space="preserve"> you, your </w:t>
      </w:r>
      <w:r w:rsidR="00B77B0D" w:rsidRPr="00EF2F27">
        <w:t>child,</w:t>
      </w:r>
      <w:r w:rsidRPr="00EF2F27">
        <w:t xml:space="preserve"> and the important people in your child’s life </w:t>
      </w:r>
      <w:r w:rsidR="00EF2F27" w:rsidRPr="00EF2F27">
        <w:t xml:space="preserve">to arrange for </w:t>
      </w:r>
      <w:r w:rsidR="00F2790A" w:rsidRPr="00EF2F27">
        <w:t>your child’s l</w:t>
      </w:r>
      <w:r w:rsidR="005F65A0" w:rsidRPr="00EF2F27">
        <w:t>ong-term care</w:t>
      </w:r>
      <w:r w:rsidRPr="00EF2F27">
        <w:t xml:space="preserve">. </w:t>
      </w:r>
    </w:p>
    <w:p w14:paraId="3D30675E" w14:textId="19433476" w:rsidR="00597D6B" w:rsidRDefault="00D315A7" w:rsidP="00A72A11">
      <w:r>
        <w:t xml:space="preserve">Once it’s decided what the best alternative care arrangements will be for </w:t>
      </w:r>
      <w:r w:rsidR="00F2790A">
        <w:t>your child</w:t>
      </w:r>
      <w:r w:rsidR="00597D6B">
        <w:t xml:space="preserve">, </w:t>
      </w:r>
      <w:r w:rsidR="00F2790A">
        <w:t xml:space="preserve">an application </w:t>
      </w:r>
      <w:r w:rsidR="007034B0">
        <w:t>may</w:t>
      </w:r>
      <w:r w:rsidR="00F2790A">
        <w:t xml:space="preserve"> be made</w:t>
      </w:r>
      <w:r w:rsidR="00597D6B">
        <w:t xml:space="preserve"> to the </w:t>
      </w:r>
      <w:r w:rsidR="00F2790A">
        <w:t>C</w:t>
      </w:r>
      <w:r w:rsidR="00597D6B">
        <w:t xml:space="preserve">hildrens </w:t>
      </w:r>
      <w:r w:rsidR="00F2790A">
        <w:t>C</w:t>
      </w:r>
      <w:r w:rsidR="00597D6B">
        <w:t>ourt for</w:t>
      </w:r>
      <w:r w:rsidR="00F2790A">
        <w:t>:</w:t>
      </w:r>
    </w:p>
    <w:p w14:paraId="09264C21" w14:textId="0D938000" w:rsidR="00323553" w:rsidRDefault="00323553" w:rsidP="002F1EBB">
      <w:pPr>
        <w:pStyle w:val="ListParagraph"/>
        <w:numPr>
          <w:ilvl w:val="0"/>
          <w:numId w:val="13"/>
        </w:numPr>
      </w:pPr>
      <w:r>
        <w:t>a long-term guardianship order to another suitable person</w:t>
      </w:r>
      <w:r w:rsidR="00B1069C">
        <w:t>, or</w:t>
      </w:r>
    </w:p>
    <w:p w14:paraId="2B151E99" w14:textId="3FAE28D8" w:rsidR="00323553" w:rsidRDefault="00323553" w:rsidP="002F1EBB">
      <w:pPr>
        <w:pStyle w:val="ListParagraph"/>
        <w:numPr>
          <w:ilvl w:val="0"/>
          <w:numId w:val="13"/>
        </w:numPr>
      </w:pPr>
      <w:r>
        <w:t>a permanent care order to another suitable person</w:t>
      </w:r>
      <w:r w:rsidR="009C705D">
        <w:t>.</w:t>
      </w:r>
    </w:p>
    <w:p w14:paraId="3AA709A1" w14:textId="5CC0B9A5" w:rsidR="00BF5E5B" w:rsidRDefault="00BF5E5B" w:rsidP="002F1EBB">
      <w:pPr>
        <w:rPr>
          <w:rFonts w:asciiTheme="majorHAnsi" w:hAnsiTheme="majorHAnsi" w:cstheme="majorHAnsi"/>
          <w:b/>
          <w:bCs/>
          <w:sz w:val="26"/>
          <w:szCs w:val="26"/>
        </w:rPr>
      </w:pPr>
      <w:r>
        <w:t xml:space="preserve">These orders give responsibility for parenting a child to a person other than the child’s parents. This person becomes </w:t>
      </w:r>
      <w:r w:rsidR="007B4FC6">
        <w:t>your</w:t>
      </w:r>
      <w:r>
        <w:t xml:space="preserve"> child’s guardian until </w:t>
      </w:r>
      <w:r w:rsidR="005C6FDC">
        <w:t>they</w:t>
      </w:r>
      <w:r>
        <w:t xml:space="preserve"> reach </w:t>
      </w:r>
      <w:r w:rsidR="007B4FC6">
        <w:t>18 and</w:t>
      </w:r>
      <w:r>
        <w:t xml:space="preserve"> ensures that your child has a secure and permanent home to live in with someone who knows and cares about them.</w:t>
      </w:r>
    </w:p>
    <w:p w14:paraId="0E0AB9F5" w14:textId="4773A5A8" w:rsidR="004D42F7" w:rsidRPr="00E64519" w:rsidRDefault="004D42F7" w:rsidP="002F1EBB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E64519">
        <w:rPr>
          <w:rFonts w:asciiTheme="majorHAnsi" w:hAnsiTheme="majorHAnsi" w:cstheme="majorHAnsi"/>
          <w:b/>
          <w:bCs/>
          <w:sz w:val="26"/>
          <w:szCs w:val="26"/>
        </w:rPr>
        <w:t>What</w:t>
      </w:r>
      <w:r w:rsidR="00DA1FC1">
        <w:rPr>
          <w:rFonts w:asciiTheme="majorHAnsi" w:hAnsiTheme="majorHAnsi" w:cstheme="majorHAnsi"/>
          <w:b/>
          <w:bCs/>
          <w:sz w:val="26"/>
          <w:szCs w:val="26"/>
        </w:rPr>
        <w:t>’</w:t>
      </w:r>
      <w:r w:rsidR="0070283F">
        <w:rPr>
          <w:rFonts w:asciiTheme="majorHAnsi" w:hAnsiTheme="majorHAnsi" w:cstheme="majorHAnsi"/>
          <w:b/>
          <w:bCs/>
          <w:sz w:val="26"/>
          <w:szCs w:val="26"/>
        </w:rPr>
        <w:t>s</w:t>
      </w:r>
      <w:r w:rsidR="00DA1FC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E64519">
        <w:rPr>
          <w:rFonts w:asciiTheme="majorHAnsi" w:hAnsiTheme="majorHAnsi" w:cstheme="majorHAnsi"/>
          <w:b/>
          <w:bCs/>
          <w:sz w:val="26"/>
          <w:szCs w:val="26"/>
        </w:rPr>
        <w:t>the difference between the orders?</w:t>
      </w:r>
    </w:p>
    <w:p w14:paraId="4C8C9C2F" w14:textId="3C920D33" w:rsidR="004D42F7" w:rsidRDefault="004D42F7" w:rsidP="002F1EBB">
      <w:r>
        <w:t xml:space="preserve">The difference between </w:t>
      </w:r>
      <w:r w:rsidR="00DA1FC1">
        <w:t xml:space="preserve">the orders </w:t>
      </w:r>
      <w:r>
        <w:t>is that under a long-term guardianship order:</w:t>
      </w:r>
    </w:p>
    <w:p w14:paraId="4950890C" w14:textId="77777777" w:rsidR="004D42F7" w:rsidRDefault="004D42F7" w:rsidP="002F1EBB">
      <w:pPr>
        <w:pStyle w:val="ListParagraph"/>
        <w:numPr>
          <w:ilvl w:val="0"/>
          <w:numId w:val="15"/>
        </w:numPr>
        <w:ind w:left="720"/>
      </w:pPr>
      <w:r>
        <w:t xml:space="preserve">your child will continue to have contact with their Child Safety Officer once a </w:t>
      </w:r>
      <w:proofErr w:type="gramStart"/>
      <w:r>
        <w:t>year</w:t>
      </w:r>
      <w:proofErr w:type="gramEnd"/>
    </w:p>
    <w:p w14:paraId="6F056636" w14:textId="77777777" w:rsidR="005C6FDC" w:rsidRDefault="004D42F7" w:rsidP="002F1EBB">
      <w:pPr>
        <w:pStyle w:val="ListParagraph"/>
        <w:numPr>
          <w:ilvl w:val="0"/>
          <w:numId w:val="15"/>
        </w:numPr>
        <w:ind w:left="720"/>
      </w:pPr>
      <w:r>
        <w:t xml:space="preserve">you can request a review of your child’s case plan if there has been no review within 12 </w:t>
      </w:r>
      <w:proofErr w:type="gramStart"/>
      <w:r>
        <w:t>months</w:t>
      </w:r>
      <w:proofErr w:type="gramEnd"/>
    </w:p>
    <w:p w14:paraId="18C29A0C" w14:textId="2D13D2A3" w:rsidR="005C6FDC" w:rsidRDefault="007034B0" w:rsidP="002F1EBB">
      <w:pPr>
        <w:pStyle w:val="ListParagraph"/>
        <w:numPr>
          <w:ilvl w:val="0"/>
          <w:numId w:val="15"/>
        </w:numPr>
        <w:ind w:left="720"/>
      </w:pPr>
      <w:r>
        <w:t>we</w:t>
      </w:r>
      <w:r w:rsidR="005C6FDC">
        <w:t xml:space="preserve"> can provide emergen</w:t>
      </w:r>
      <w:r>
        <w:t>cy</w:t>
      </w:r>
      <w:r w:rsidR="005C6FDC">
        <w:t xml:space="preserve"> support to the guardian, if needed</w:t>
      </w:r>
    </w:p>
    <w:p w14:paraId="31A66043" w14:textId="75BC9462" w:rsidR="004D42F7" w:rsidRDefault="005C6FDC" w:rsidP="002F1EBB">
      <w:pPr>
        <w:pStyle w:val="ListParagraph"/>
        <w:numPr>
          <w:ilvl w:val="0"/>
          <w:numId w:val="15"/>
        </w:numPr>
        <w:ind w:left="720"/>
      </w:pPr>
      <w:r>
        <w:t xml:space="preserve">you can </w:t>
      </w:r>
      <w:r w:rsidR="007034B0">
        <w:t>apply to</w:t>
      </w:r>
      <w:r>
        <w:t xml:space="preserve"> the Childrens Court to revoke the orde</w:t>
      </w:r>
      <w:r w:rsidR="003E7D5F">
        <w:t>r</w:t>
      </w:r>
      <w:r>
        <w:t xml:space="preserve"> if your circumstances have changed.</w:t>
      </w:r>
    </w:p>
    <w:p w14:paraId="56C7A814" w14:textId="77777777" w:rsidR="004D42F7" w:rsidRDefault="004D42F7" w:rsidP="002F1EBB">
      <w:r>
        <w:t>A permanent care order will only be made by the Childrens Court if the proposed guardian:</w:t>
      </w:r>
    </w:p>
    <w:p w14:paraId="4487FAE1" w14:textId="77777777" w:rsidR="004D42F7" w:rsidRDefault="004D42F7" w:rsidP="002F1EBB">
      <w:pPr>
        <w:pStyle w:val="ListParagraph"/>
        <w:numPr>
          <w:ilvl w:val="0"/>
          <w:numId w:val="1"/>
        </w:numPr>
        <w:ind w:left="720"/>
      </w:pPr>
      <w:r>
        <w:t xml:space="preserve">is able and willing to permanently meet your child’s </w:t>
      </w:r>
      <w:proofErr w:type="gramStart"/>
      <w:r>
        <w:t>needs</w:t>
      </w:r>
      <w:proofErr w:type="gramEnd"/>
      <w:r>
        <w:t xml:space="preserve"> </w:t>
      </w:r>
    </w:p>
    <w:p w14:paraId="2FB06DFE" w14:textId="7DF0158C" w:rsidR="004D42F7" w:rsidRDefault="004D42F7" w:rsidP="002F1EBB">
      <w:pPr>
        <w:pStyle w:val="ListParagraph"/>
        <w:numPr>
          <w:ilvl w:val="0"/>
          <w:numId w:val="1"/>
        </w:numPr>
        <w:ind w:left="720"/>
      </w:pPr>
      <w:r>
        <w:t xml:space="preserve">is committed to preserving your child’s identity, connecting to your child’s </w:t>
      </w:r>
      <w:r w:rsidR="00D315A7">
        <w:t>culture,</w:t>
      </w:r>
      <w:r>
        <w:t xml:space="preserve"> and supporting their relationships with family</w:t>
      </w:r>
      <w:r w:rsidR="00EF2F27">
        <w:t xml:space="preserve"> members</w:t>
      </w:r>
      <w:r w:rsidR="00DA1FC1">
        <w:t>,</w:t>
      </w:r>
      <w:r>
        <w:t xml:space="preserve"> as outlined in the case </w:t>
      </w:r>
      <w:proofErr w:type="gramStart"/>
      <w:r>
        <w:t>plan</w:t>
      </w:r>
      <w:proofErr w:type="gramEnd"/>
    </w:p>
    <w:p w14:paraId="1E788477" w14:textId="55073A40" w:rsidR="004D42F7" w:rsidRDefault="004D42F7" w:rsidP="002F1EBB">
      <w:pPr>
        <w:pStyle w:val="ListParagraph"/>
        <w:numPr>
          <w:ilvl w:val="0"/>
          <w:numId w:val="1"/>
        </w:numPr>
        <w:ind w:left="720"/>
      </w:pPr>
      <w:r>
        <w:t>has been caring for your child for at least 12 months (or less if they</w:t>
      </w:r>
      <w:r w:rsidR="002F1EBB">
        <w:t>’</w:t>
      </w:r>
      <w:r>
        <w:t>re already caring for a sibling).</w:t>
      </w:r>
    </w:p>
    <w:p w14:paraId="0A327040" w14:textId="5B7219D8" w:rsidR="004D42F7" w:rsidRPr="00021954" w:rsidRDefault="004D42F7" w:rsidP="004D42F7">
      <w:pPr>
        <w:pStyle w:val="Heading2"/>
        <w:spacing w:before="0" w:after="160"/>
        <w:rPr>
          <w:b/>
          <w:bCs/>
          <w:color w:val="auto"/>
        </w:rPr>
      </w:pPr>
      <w:r>
        <w:rPr>
          <w:b/>
          <w:bCs/>
          <w:color w:val="auto"/>
        </w:rPr>
        <w:t xml:space="preserve">Who </w:t>
      </w:r>
      <w:r w:rsidR="002F1EBB">
        <w:rPr>
          <w:b/>
          <w:bCs/>
          <w:color w:val="auto"/>
        </w:rPr>
        <w:t xml:space="preserve">will </w:t>
      </w:r>
      <w:r w:rsidR="00875DF5">
        <w:rPr>
          <w:b/>
          <w:bCs/>
          <w:color w:val="auto"/>
        </w:rPr>
        <w:t>be my child’s guardian</w:t>
      </w:r>
      <w:r w:rsidRPr="00021954">
        <w:rPr>
          <w:b/>
          <w:bCs/>
          <w:color w:val="auto"/>
        </w:rPr>
        <w:t xml:space="preserve">? </w:t>
      </w:r>
    </w:p>
    <w:p w14:paraId="52B90398" w14:textId="5E9561AB" w:rsidR="002F1EBB" w:rsidRDefault="00BF5E5B" w:rsidP="002F1EBB">
      <w:r>
        <w:t>A guardian</w:t>
      </w:r>
      <w:r w:rsidR="002F1EBB">
        <w:t xml:space="preserve"> could be a</w:t>
      </w:r>
      <w:r w:rsidR="00DA1FC1">
        <w:t xml:space="preserve"> </w:t>
      </w:r>
      <w:r w:rsidR="002F1EBB">
        <w:t xml:space="preserve">family </w:t>
      </w:r>
      <w:r w:rsidR="00DA1FC1">
        <w:t xml:space="preserve">member </w:t>
      </w:r>
      <w:r w:rsidR="002F1EBB">
        <w:t xml:space="preserve">or a </w:t>
      </w:r>
      <w:proofErr w:type="spellStart"/>
      <w:r w:rsidR="002F1EBB">
        <w:t>carer</w:t>
      </w:r>
      <w:proofErr w:type="spellEnd"/>
      <w:r w:rsidR="00DA1FC1">
        <w:t>.</w:t>
      </w:r>
      <w:r w:rsidR="002F1EBB">
        <w:t xml:space="preserve"> </w:t>
      </w:r>
    </w:p>
    <w:p w14:paraId="4C08FBC6" w14:textId="7A00F177" w:rsidR="004D42F7" w:rsidRDefault="004D42F7" w:rsidP="004D42F7">
      <w:r>
        <w:t xml:space="preserve">In deciding who your child’s guardian may be, </w:t>
      </w:r>
      <w:r w:rsidRPr="008F6691">
        <w:t>we assess</w:t>
      </w:r>
      <w:r>
        <w:t xml:space="preserve"> the person’s ability and willingness to meet:</w:t>
      </w:r>
    </w:p>
    <w:p w14:paraId="0FAFC16F" w14:textId="77777777" w:rsidR="004D42F7" w:rsidRDefault="004D42F7" w:rsidP="002F1EBB">
      <w:pPr>
        <w:pStyle w:val="ListParagraph"/>
        <w:numPr>
          <w:ilvl w:val="0"/>
          <w:numId w:val="1"/>
        </w:numPr>
        <w:ind w:left="709" w:hanging="425"/>
      </w:pPr>
      <w:proofErr w:type="gramStart"/>
      <w:r>
        <w:t>all of</w:t>
      </w:r>
      <w:proofErr w:type="gramEnd"/>
      <w:r>
        <w:t xml:space="preserve"> your child’s needs</w:t>
      </w:r>
    </w:p>
    <w:p w14:paraId="649C8561" w14:textId="77777777" w:rsidR="004D42F7" w:rsidRDefault="004D42F7" w:rsidP="002F1EBB">
      <w:pPr>
        <w:pStyle w:val="ListParagraph"/>
        <w:numPr>
          <w:ilvl w:val="0"/>
          <w:numId w:val="1"/>
        </w:numPr>
        <w:ind w:left="709" w:hanging="425"/>
      </w:pPr>
      <w:r>
        <w:t>the legal obligations of a being a long-term guardian or permanent guardian.</w:t>
      </w:r>
    </w:p>
    <w:p w14:paraId="63B5D412" w14:textId="24EBA40E" w:rsidR="004D42F7" w:rsidRDefault="004D42F7" w:rsidP="004D42F7">
      <w:r>
        <w:lastRenderedPageBreak/>
        <w:t xml:space="preserve">Your views are very important, and we’ll support you to participate in the assessment process for your child’s guardian. </w:t>
      </w:r>
      <w:r w:rsidR="005C6FDC">
        <w:t>Information that you share with us might be shared with other people who are also involved in the assessment or court process.</w:t>
      </w:r>
    </w:p>
    <w:p w14:paraId="51959DB7" w14:textId="01325CA8" w:rsidR="004D42F7" w:rsidRDefault="004D42F7" w:rsidP="004D42F7">
      <w:r>
        <w:t xml:space="preserve">If you have concerns about the proposed guardian’s ability to </w:t>
      </w:r>
      <w:r w:rsidR="00356756">
        <w:t>care for your child</w:t>
      </w:r>
      <w:r>
        <w:t>, it’s important you talk to us before the order is made. You</w:t>
      </w:r>
      <w:r w:rsidR="00EF2F27">
        <w:t>’</w:t>
      </w:r>
      <w:r>
        <w:t>ll also have an opportunity to have your say through the court process. You can have a lawyer with you to help have your views heard.</w:t>
      </w:r>
    </w:p>
    <w:p w14:paraId="5B5394FB" w14:textId="4FB2904C" w:rsidR="00BF5E5B" w:rsidRDefault="00BF5E5B" w:rsidP="00BF5E5B">
      <w:r>
        <w:t>You can call any of the following organisations for legal advice:</w:t>
      </w:r>
    </w:p>
    <w:p w14:paraId="3087579B" w14:textId="77777777" w:rsidR="00BF5E5B" w:rsidRDefault="00BF5E5B" w:rsidP="00BF5E5B">
      <w:pPr>
        <w:pStyle w:val="ListParagraph"/>
        <w:numPr>
          <w:ilvl w:val="0"/>
          <w:numId w:val="11"/>
        </w:numPr>
        <w:ind w:left="709" w:hanging="425"/>
      </w:pPr>
      <w:r>
        <w:t>Legal Aid Queensland</w:t>
      </w:r>
    </w:p>
    <w:p w14:paraId="5338978B" w14:textId="19BD400A" w:rsidR="00BF5E5B" w:rsidRDefault="00BF5E5B" w:rsidP="00BF5E5B">
      <w:pPr>
        <w:pStyle w:val="ListParagraph"/>
        <w:ind w:left="709"/>
      </w:pPr>
      <w:r>
        <w:t>Phone: 1300 651 188</w:t>
      </w:r>
    </w:p>
    <w:p w14:paraId="415AD427" w14:textId="77777777" w:rsidR="00BF5E5B" w:rsidRDefault="00BF5E5B" w:rsidP="00BF5E5B">
      <w:pPr>
        <w:pStyle w:val="ListParagraph"/>
        <w:numPr>
          <w:ilvl w:val="0"/>
          <w:numId w:val="11"/>
        </w:numPr>
        <w:ind w:left="709" w:hanging="425"/>
      </w:pPr>
      <w:r>
        <w:t>Community Legal Centres Queensland</w:t>
      </w:r>
    </w:p>
    <w:p w14:paraId="5489A778" w14:textId="0C4E7A4E" w:rsidR="00BF5E5B" w:rsidRDefault="00BF5E5B" w:rsidP="00BF5E5B">
      <w:pPr>
        <w:pStyle w:val="ListParagraph"/>
        <w:ind w:left="709"/>
      </w:pPr>
      <w:r>
        <w:t>Phone: 3392 0092</w:t>
      </w:r>
    </w:p>
    <w:p w14:paraId="2575AFA8" w14:textId="77777777" w:rsidR="00BF5E5B" w:rsidRDefault="00BF5E5B" w:rsidP="00BF5E5B">
      <w:pPr>
        <w:pStyle w:val="ListParagraph"/>
        <w:numPr>
          <w:ilvl w:val="0"/>
          <w:numId w:val="11"/>
        </w:numPr>
        <w:ind w:left="709" w:hanging="425"/>
      </w:pPr>
      <w:r>
        <w:t>Aboriginal and Torres Strait Islander Legal Service (Qld)</w:t>
      </w:r>
    </w:p>
    <w:p w14:paraId="2EE0924E" w14:textId="1ADF22F7" w:rsidR="00BF5E5B" w:rsidRDefault="00BF5E5B" w:rsidP="00BF5E5B">
      <w:pPr>
        <w:pStyle w:val="ListParagraph"/>
        <w:ind w:left="709"/>
      </w:pPr>
      <w:r>
        <w:t>Free call: 1800 012 255</w:t>
      </w:r>
      <w:r w:rsidR="00875DF5">
        <w:t>.</w:t>
      </w:r>
    </w:p>
    <w:p w14:paraId="003CDF82" w14:textId="58D87A94" w:rsidR="00AB35C1" w:rsidRPr="00624BDF" w:rsidRDefault="00AB35C1" w:rsidP="00AB35C1">
      <w:r w:rsidRPr="00624BDF">
        <w:t xml:space="preserve">For Aboriginal or Torres Strait Islander children, the court must consider Aboriginal tradition or Island custom and be satisfied </w:t>
      </w:r>
      <w:r>
        <w:t>the</w:t>
      </w:r>
      <w:r w:rsidRPr="00624BDF">
        <w:t xml:space="preserve"> </w:t>
      </w:r>
      <w:r w:rsidR="00BF5E5B">
        <w:t xml:space="preserve">child’s </w:t>
      </w:r>
      <w:r w:rsidRPr="00624BDF">
        <w:t xml:space="preserve">case plan provides details on how </w:t>
      </w:r>
      <w:r w:rsidR="00EF2F27">
        <w:t xml:space="preserve">the proposed guardian will maintain </w:t>
      </w:r>
      <w:r>
        <w:t>your</w:t>
      </w:r>
      <w:r w:rsidRPr="00624BDF">
        <w:t xml:space="preserve"> child’s connection with culture, and community or language group. </w:t>
      </w:r>
    </w:p>
    <w:p w14:paraId="48D674E2" w14:textId="100D3632" w:rsidR="005F59FD" w:rsidRDefault="004D42F7" w:rsidP="00B1069C">
      <w:p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What is the </w:t>
      </w:r>
      <w:r w:rsidRPr="00A818BE">
        <w:rPr>
          <w:rFonts w:asciiTheme="majorHAnsi" w:hAnsiTheme="majorHAnsi" w:cstheme="majorHAnsi"/>
          <w:b/>
          <w:bCs/>
          <w:sz w:val="26"/>
          <w:szCs w:val="26"/>
        </w:rPr>
        <w:t>guardian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responsib</w:t>
      </w:r>
      <w:r w:rsidR="00A818BE">
        <w:rPr>
          <w:rFonts w:asciiTheme="majorHAnsi" w:hAnsiTheme="majorHAnsi" w:cstheme="majorHAnsi"/>
          <w:b/>
          <w:bCs/>
          <w:sz w:val="26"/>
          <w:szCs w:val="26"/>
        </w:rPr>
        <w:t>le for</w:t>
      </w:r>
      <w:r w:rsidR="005F59FD">
        <w:rPr>
          <w:rFonts w:asciiTheme="majorHAnsi" w:hAnsiTheme="majorHAnsi" w:cstheme="majorHAnsi"/>
          <w:b/>
          <w:bCs/>
          <w:sz w:val="26"/>
          <w:szCs w:val="26"/>
        </w:rPr>
        <w:t>?</w:t>
      </w:r>
    </w:p>
    <w:p w14:paraId="6F10D50C" w14:textId="71B2F43C" w:rsidR="003462F2" w:rsidRDefault="003462F2" w:rsidP="003462F2">
      <w:r>
        <w:t xml:space="preserve">Once </w:t>
      </w:r>
      <w:r w:rsidR="00EF2F27">
        <w:t>the</w:t>
      </w:r>
      <w:r>
        <w:t xml:space="preserve"> order is made, the guardian will be responsible for the daily care of your child and making decisions about your child’s </w:t>
      </w:r>
      <w:r w:rsidR="00356756">
        <w:t>wellbeing</w:t>
      </w:r>
      <w:r>
        <w:t xml:space="preserve"> and upbringing. </w:t>
      </w:r>
    </w:p>
    <w:p w14:paraId="326FF54A" w14:textId="10568848" w:rsidR="00DA130A" w:rsidRDefault="004D42F7" w:rsidP="00DA130A">
      <w:r>
        <w:t xml:space="preserve">The guardian does not replace you. </w:t>
      </w:r>
      <w:r w:rsidR="00DA130A">
        <w:t>You’ll always be your child’s parent and continue to have ongoing contact with your child</w:t>
      </w:r>
      <w:r w:rsidR="00BF5E5B">
        <w:t>,</w:t>
      </w:r>
      <w:r w:rsidR="00DA130A">
        <w:t xml:space="preserve"> if it’s considered to be in their best interests.  </w:t>
      </w:r>
    </w:p>
    <w:p w14:paraId="74A8AB64" w14:textId="168A759E" w:rsidR="004D42F7" w:rsidRDefault="00DA130A" w:rsidP="004D42F7">
      <w:r>
        <w:t>T</w:t>
      </w:r>
      <w:r w:rsidR="004D42F7">
        <w:t xml:space="preserve">hese orders do not sever your legal relationship with your child or change your child’s legal name or identity. </w:t>
      </w:r>
    </w:p>
    <w:p w14:paraId="16C75AFB" w14:textId="53B39941" w:rsidR="009C705D" w:rsidRDefault="009C705D" w:rsidP="00494689">
      <w:r>
        <w:t xml:space="preserve">As the guardian takes on parental responsibility, </w:t>
      </w:r>
      <w:r w:rsidR="00B8710E">
        <w:t>our involvement in your child’s life</w:t>
      </w:r>
      <w:r>
        <w:t xml:space="preserve"> becomes very limited</w:t>
      </w:r>
      <w:r w:rsidR="00875DF5">
        <w:t>,</w:t>
      </w:r>
      <w:r>
        <w:t xml:space="preserve"> and </w:t>
      </w:r>
      <w:r w:rsidR="00B8710E">
        <w:t>we</w:t>
      </w:r>
      <w:r>
        <w:t xml:space="preserve"> no longer make decisions about your child’s care and upbringing. This means many of the things </w:t>
      </w:r>
      <w:r w:rsidR="00B8710E">
        <w:t>we</w:t>
      </w:r>
      <w:r>
        <w:t xml:space="preserve"> </w:t>
      </w:r>
      <w:r w:rsidR="00017C2E">
        <w:t>do now</w:t>
      </w:r>
      <w:r>
        <w:t xml:space="preserve"> will become the guardian</w:t>
      </w:r>
      <w:r w:rsidR="00017C2E">
        <w:t>’s responsibility</w:t>
      </w:r>
      <w:r>
        <w:t xml:space="preserve">, including: </w:t>
      </w:r>
    </w:p>
    <w:p w14:paraId="355BA77A" w14:textId="20A30831" w:rsidR="00E64519" w:rsidRDefault="00E64519" w:rsidP="00E64519">
      <w:pPr>
        <w:pStyle w:val="ListParagraph"/>
        <w:numPr>
          <w:ilvl w:val="0"/>
          <w:numId w:val="1"/>
        </w:numPr>
      </w:pPr>
      <w:r>
        <w:t>telling you where your child is living and providing information about your child’s care (if it’s safe to do so)</w:t>
      </w:r>
    </w:p>
    <w:p w14:paraId="78F9FD7C" w14:textId="4E9F83E8" w:rsidR="009C705D" w:rsidRDefault="009C705D" w:rsidP="00E64519">
      <w:pPr>
        <w:pStyle w:val="ListParagraph"/>
        <w:numPr>
          <w:ilvl w:val="0"/>
          <w:numId w:val="1"/>
        </w:numPr>
      </w:pPr>
      <w:r>
        <w:t xml:space="preserve">supporting contact with family and other people who are important to </w:t>
      </w:r>
      <w:r w:rsidR="00017C2E">
        <w:t xml:space="preserve">your </w:t>
      </w:r>
      <w:proofErr w:type="gramStart"/>
      <w:r>
        <w:t>child</w:t>
      </w:r>
      <w:proofErr w:type="gramEnd"/>
      <w:r>
        <w:t xml:space="preserve"> </w:t>
      </w:r>
    </w:p>
    <w:p w14:paraId="3617D05D" w14:textId="3AAB2F62" w:rsidR="00E64519" w:rsidRDefault="00E64519" w:rsidP="00E64519">
      <w:pPr>
        <w:pStyle w:val="ListParagraph"/>
        <w:numPr>
          <w:ilvl w:val="0"/>
          <w:numId w:val="1"/>
        </w:numPr>
      </w:pPr>
      <w:r>
        <w:t xml:space="preserve">informing your child about their rights and making sure their rights are </w:t>
      </w:r>
      <w:proofErr w:type="gramStart"/>
      <w:r>
        <w:t>upheld</w:t>
      </w:r>
      <w:proofErr w:type="gramEnd"/>
    </w:p>
    <w:p w14:paraId="0F417933" w14:textId="4ABE20E1" w:rsidR="00523D75" w:rsidRDefault="00523D75" w:rsidP="00523D75">
      <w:pPr>
        <w:pStyle w:val="ListParagraph"/>
        <w:numPr>
          <w:ilvl w:val="0"/>
          <w:numId w:val="1"/>
        </w:numPr>
      </w:pPr>
      <w:r>
        <w:t>maintaining your child’s connection to their culture</w:t>
      </w:r>
    </w:p>
    <w:p w14:paraId="297E87FE" w14:textId="4BC74110" w:rsidR="009C705D" w:rsidRDefault="009C705D" w:rsidP="00E64519">
      <w:pPr>
        <w:pStyle w:val="ListParagraph"/>
        <w:numPr>
          <w:ilvl w:val="0"/>
          <w:numId w:val="1"/>
        </w:numPr>
      </w:pPr>
      <w:r>
        <w:t xml:space="preserve">providing for your child’s health needs </w:t>
      </w:r>
    </w:p>
    <w:p w14:paraId="7633DE2E" w14:textId="53ECCB6C" w:rsidR="009C705D" w:rsidRDefault="009C705D" w:rsidP="00E64519">
      <w:pPr>
        <w:pStyle w:val="ListParagraph"/>
        <w:numPr>
          <w:ilvl w:val="0"/>
          <w:numId w:val="1"/>
        </w:numPr>
      </w:pPr>
      <w:r>
        <w:t xml:space="preserve">making decisions about your child’s education </w:t>
      </w:r>
    </w:p>
    <w:p w14:paraId="3EDF92C8" w14:textId="516FD6D7" w:rsidR="009C705D" w:rsidRDefault="009C705D" w:rsidP="00E64519">
      <w:pPr>
        <w:pStyle w:val="ListParagraph"/>
        <w:numPr>
          <w:ilvl w:val="0"/>
          <w:numId w:val="1"/>
        </w:numPr>
      </w:pPr>
      <w:r>
        <w:t xml:space="preserve">meeting your child’s needs for disability support, </w:t>
      </w:r>
      <w:r w:rsidR="00356756">
        <w:t>where</w:t>
      </w:r>
      <w:r>
        <w:t xml:space="preserve"> relevant, including working with the National Disability Insurance Agency </w:t>
      </w:r>
    </w:p>
    <w:p w14:paraId="220ED71A" w14:textId="7CBB7A2C" w:rsidR="009C705D" w:rsidRDefault="009C705D" w:rsidP="00E64519">
      <w:pPr>
        <w:pStyle w:val="ListParagraph"/>
        <w:numPr>
          <w:ilvl w:val="0"/>
          <w:numId w:val="1"/>
        </w:numPr>
      </w:pPr>
      <w:r>
        <w:t xml:space="preserve">helping your child prepare for </w:t>
      </w:r>
      <w:proofErr w:type="gramStart"/>
      <w:r>
        <w:t>adulthood</w:t>
      </w:r>
      <w:proofErr w:type="gramEnd"/>
    </w:p>
    <w:p w14:paraId="347AAE0D" w14:textId="1C9C604C" w:rsidR="00E64519" w:rsidRDefault="00E64519" w:rsidP="00E64519">
      <w:pPr>
        <w:pStyle w:val="ListParagraph"/>
        <w:numPr>
          <w:ilvl w:val="0"/>
          <w:numId w:val="1"/>
        </w:numPr>
      </w:pPr>
      <w:r>
        <w:t>informing us immediately, in writing, if your child leaves their care or intends to leave their care</w:t>
      </w:r>
      <w:r w:rsidR="002F1EBB">
        <w:t>.</w:t>
      </w:r>
    </w:p>
    <w:p w14:paraId="400B4202" w14:textId="1D63888B" w:rsidR="0018162E" w:rsidRPr="0005084E" w:rsidRDefault="0005674E" w:rsidP="00406E5B">
      <w:pPr>
        <w:pStyle w:val="Heading2"/>
        <w:spacing w:before="0" w:after="160"/>
        <w:rPr>
          <w:b/>
          <w:bCs/>
          <w:color w:val="auto"/>
        </w:rPr>
      </w:pPr>
      <w:r w:rsidRPr="0005084E">
        <w:rPr>
          <w:b/>
          <w:bCs/>
          <w:color w:val="auto"/>
        </w:rPr>
        <w:t>W</w:t>
      </w:r>
      <w:r w:rsidR="0018162E" w:rsidRPr="0005084E">
        <w:rPr>
          <w:b/>
          <w:bCs/>
          <w:color w:val="auto"/>
        </w:rPr>
        <w:t>hat if I have concerns about my child</w:t>
      </w:r>
      <w:r w:rsidR="00875DF5">
        <w:rPr>
          <w:b/>
          <w:bCs/>
          <w:color w:val="auto"/>
        </w:rPr>
        <w:t>’s care</w:t>
      </w:r>
      <w:r w:rsidR="0018162E" w:rsidRPr="0005084E">
        <w:rPr>
          <w:b/>
          <w:bCs/>
          <w:color w:val="auto"/>
        </w:rPr>
        <w:t xml:space="preserve"> </w:t>
      </w:r>
      <w:r w:rsidR="0005084E">
        <w:rPr>
          <w:b/>
          <w:bCs/>
          <w:color w:val="auto"/>
        </w:rPr>
        <w:t>after an order is made?</w:t>
      </w:r>
      <w:r w:rsidR="0018162E" w:rsidRPr="0005084E">
        <w:rPr>
          <w:b/>
          <w:bCs/>
          <w:color w:val="auto"/>
        </w:rPr>
        <w:t xml:space="preserve"> </w:t>
      </w:r>
    </w:p>
    <w:p w14:paraId="1F79C567" w14:textId="7A2B70A8" w:rsidR="002F1EBB" w:rsidRDefault="0018162E" w:rsidP="0005084E">
      <w:r>
        <w:t xml:space="preserve">If you </w:t>
      </w:r>
      <w:r w:rsidR="004F4B22">
        <w:t>believe</w:t>
      </w:r>
      <w:r>
        <w:t xml:space="preserve"> </w:t>
      </w:r>
      <w:r w:rsidR="00674729">
        <w:t xml:space="preserve">your child’s </w:t>
      </w:r>
      <w:r>
        <w:t xml:space="preserve">guardian is not meeting their responsibilities, you can </w:t>
      </w:r>
      <w:r w:rsidR="002F1EBB">
        <w:t>contact</w:t>
      </w:r>
      <w:r w:rsidR="004D7250">
        <w:t xml:space="preserve"> our</w:t>
      </w:r>
      <w:r>
        <w:t xml:space="preserve"> Complaints Unit </w:t>
      </w:r>
      <w:r w:rsidR="006C13C7">
        <w:t xml:space="preserve">about your </w:t>
      </w:r>
      <w:r w:rsidR="004D7250">
        <w:t>concerns</w:t>
      </w:r>
      <w:r w:rsidR="00DA130A">
        <w:t>:</w:t>
      </w:r>
      <w:r>
        <w:t xml:space="preserve"> </w:t>
      </w:r>
    </w:p>
    <w:p w14:paraId="1CD33F02" w14:textId="15ABA869" w:rsidR="002F1EBB" w:rsidRDefault="00875DF5" w:rsidP="002F1EBB">
      <w:pPr>
        <w:pStyle w:val="ListParagraph"/>
        <w:numPr>
          <w:ilvl w:val="0"/>
          <w:numId w:val="17"/>
        </w:numPr>
      </w:pPr>
      <w:r>
        <w:t>p</w:t>
      </w:r>
      <w:r w:rsidR="002F1EBB">
        <w:t>hone</w:t>
      </w:r>
      <w:r w:rsidR="006C13C7" w:rsidRPr="00066402">
        <w:t xml:space="preserve"> 1800 080 464 </w:t>
      </w:r>
    </w:p>
    <w:p w14:paraId="6E7AE938" w14:textId="087C9092" w:rsidR="0018162E" w:rsidRDefault="00875DF5" w:rsidP="002F1EBB">
      <w:pPr>
        <w:pStyle w:val="ListParagraph"/>
        <w:numPr>
          <w:ilvl w:val="0"/>
          <w:numId w:val="17"/>
        </w:numPr>
      </w:pPr>
      <w:r>
        <w:t>e</w:t>
      </w:r>
      <w:r w:rsidR="002F1EBB">
        <w:t>m</w:t>
      </w:r>
      <w:r w:rsidR="006C13C7">
        <w:t xml:space="preserve">ail </w:t>
      </w:r>
      <w:hyperlink r:id="rId5" w:history="1">
        <w:r w:rsidR="00066402" w:rsidRPr="00917DB2">
          <w:rPr>
            <w:rStyle w:val="Hyperlink"/>
          </w:rPr>
          <w:t>feedback@cyjma.qld.gov.au</w:t>
        </w:r>
      </w:hyperlink>
      <w:r w:rsidR="00066402">
        <w:t xml:space="preserve"> </w:t>
      </w:r>
      <w:r w:rsidR="006C13C7" w:rsidRPr="002F1EBB">
        <w:rPr>
          <w:b/>
          <w:bCs/>
        </w:rPr>
        <w:t xml:space="preserve"> </w:t>
      </w:r>
    </w:p>
    <w:p w14:paraId="7DD076B7" w14:textId="4620FA34" w:rsidR="00B03904" w:rsidRDefault="00DA130A" w:rsidP="0005084E">
      <w:r>
        <w:lastRenderedPageBreak/>
        <w:t>Y</w:t>
      </w:r>
      <w:r w:rsidR="002F1EBB">
        <w:t>our Child Safety Service Centre</w:t>
      </w:r>
      <w:r w:rsidR="0018162E">
        <w:t xml:space="preserve"> </w:t>
      </w:r>
      <w:r>
        <w:t xml:space="preserve">can also </w:t>
      </w:r>
      <w:r w:rsidR="002F1EBB">
        <w:t>help</w:t>
      </w:r>
      <w:r w:rsidR="0018162E">
        <w:t xml:space="preserve"> you to contact </w:t>
      </w:r>
      <w:r w:rsidR="00356756">
        <w:t>our</w:t>
      </w:r>
      <w:r w:rsidR="0018162E">
        <w:t xml:space="preserve"> Complaints Unit.</w:t>
      </w:r>
    </w:p>
    <w:p w14:paraId="5B9119E4" w14:textId="39B2DFFB" w:rsidR="00406E5B" w:rsidRPr="00406E5B" w:rsidRDefault="00406E5B" w:rsidP="00406E5B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406E5B">
        <w:rPr>
          <w:rFonts w:asciiTheme="majorHAnsi" w:hAnsiTheme="majorHAnsi" w:cstheme="majorHAnsi"/>
          <w:b/>
          <w:bCs/>
          <w:sz w:val="26"/>
          <w:szCs w:val="26"/>
        </w:rPr>
        <w:t>For more information</w:t>
      </w:r>
    </w:p>
    <w:p w14:paraId="00ACA066" w14:textId="77777777" w:rsidR="00406E5B" w:rsidRDefault="00406E5B" w:rsidP="00406E5B">
      <w:pPr>
        <w:pStyle w:val="ListParagraph"/>
        <w:ind w:left="0"/>
      </w:pPr>
      <w:r>
        <w:rPr>
          <w:rFonts w:cstheme="minorHAnsi"/>
        </w:rPr>
        <w:t xml:space="preserve">Phone </w:t>
      </w:r>
      <w:r w:rsidRPr="0005084E">
        <w:t>1800 811 810 (free call)</w:t>
      </w:r>
    </w:p>
    <w:p w14:paraId="1E476B44" w14:textId="6900BF20" w:rsidR="00406E5B" w:rsidRDefault="00356756" w:rsidP="00406E5B">
      <w:r>
        <w:t>Go to</w:t>
      </w:r>
      <w:r w:rsidR="00406E5B">
        <w:t xml:space="preserve"> </w:t>
      </w:r>
      <w:proofErr w:type="gramStart"/>
      <w:r w:rsidR="00406E5B" w:rsidRPr="00406E5B">
        <w:t>www.dcssds.qld.gov.au</w:t>
      </w:r>
      <w:proofErr w:type="gramEnd"/>
    </w:p>
    <w:p w14:paraId="0EC9B5F8" w14:textId="7019D84C" w:rsidR="00406E5B" w:rsidRDefault="00406E5B" w:rsidP="00406E5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F682D" wp14:editId="70C94497">
                <wp:simplePos x="0" y="0"/>
                <wp:positionH relativeFrom="column">
                  <wp:posOffset>137160</wp:posOffset>
                </wp:positionH>
                <wp:positionV relativeFrom="paragraph">
                  <wp:posOffset>164465</wp:posOffset>
                </wp:positionV>
                <wp:extent cx="68580" cy="53340"/>
                <wp:effectExtent l="0" t="0" r="2667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533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EACF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12.95pt" to="16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381F8" wp14:editId="48F3695B">
                <wp:simplePos x="0" y="0"/>
                <wp:positionH relativeFrom="column">
                  <wp:posOffset>22860</wp:posOffset>
                </wp:positionH>
                <wp:positionV relativeFrom="paragraph">
                  <wp:posOffset>42545</wp:posOffset>
                </wp:positionV>
                <wp:extent cx="137160" cy="129540"/>
                <wp:effectExtent l="0" t="0" r="15240" b="2286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AB6F1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1.8pt;margin-top:3.35pt;width:10.8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" filled="f" strokecolor="black [3213]" strokeweight=".25pt">
                <v:stroke joinstyle="miter"/>
              </v:shape>
            </w:pict>
          </mc:Fallback>
        </mc:AlternateContent>
      </w:r>
      <w:r>
        <w:t xml:space="preserve">          Permanency</w:t>
      </w:r>
    </w:p>
    <w:p w14:paraId="234E0E9C" w14:textId="77777777" w:rsidR="00406E5B" w:rsidRDefault="00406E5B" w:rsidP="00406E5B">
      <w:pPr>
        <w:pStyle w:val="ListParagraph"/>
        <w:ind w:left="360"/>
      </w:pPr>
    </w:p>
    <w:p w14:paraId="424621F3" w14:textId="179137D4" w:rsidR="00406E5B" w:rsidRDefault="00406E5B" w:rsidP="00406E5B">
      <w:pPr>
        <w:pStyle w:val="ListParagraph"/>
        <w:ind w:left="0"/>
      </w:pPr>
    </w:p>
    <w:sectPr w:rsidR="00406E5B" w:rsidSect="004D42F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72D"/>
    <w:multiLevelType w:val="multilevel"/>
    <w:tmpl w:val="0764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6175B"/>
    <w:multiLevelType w:val="hybridMultilevel"/>
    <w:tmpl w:val="4BCE8F9C"/>
    <w:lvl w:ilvl="0" w:tplc="635078E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7B15"/>
    <w:multiLevelType w:val="hybridMultilevel"/>
    <w:tmpl w:val="4C1E9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71FA"/>
    <w:multiLevelType w:val="hybridMultilevel"/>
    <w:tmpl w:val="BED48682"/>
    <w:lvl w:ilvl="0" w:tplc="635078E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866FA"/>
    <w:multiLevelType w:val="hybridMultilevel"/>
    <w:tmpl w:val="BFE66850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01DD6"/>
    <w:multiLevelType w:val="hybridMultilevel"/>
    <w:tmpl w:val="BC162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672D0"/>
    <w:multiLevelType w:val="hybridMultilevel"/>
    <w:tmpl w:val="0E9AA62E"/>
    <w:lvl w:ilvl="0" w:tplc="635078E8">
      <w:numFmt w:val="bullet"/>
      <w:lvlText w:val=""/>
      <w:lvlJc w:val="left"/>
      <w:pPr>
        <w:ind w:left="77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2DD73C0E"/>
    <w:multiLevelType w:val="hybridMultilevel"/>
    <w:tmpl w:val="31B41F02"/>
    <w:lvl w:ilvl="0" w:tplc="635078E8">
      <w:numFmt w:val="bullet"/>
      <w:lvlText w:val=""/>
      <w:lvlJc w:val="left"/>
      <w:pPr>
        <w:ind w:left="412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31E67158"/>
    <w:multiLevelType w:val="hybridMultilevel"/>
    <w:tmpl w:val="35C2D006"/>
    <w:lvl w:ilvl="0" w:tplc="635078E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849F4"/>
    <w:multiLevelType w:val="hybridMultilevel"/>
    <w:tmpl w:val="C2FCF99A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B26C2"/>
    <w:multiLevelType w:val="hybridMultilevel"/>
    <w:tmpl w:val="3AC89EEA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2760B"/>
    <w:multiLevelType w:val="hybridMultilevel"/>
    <w:tmpl w:val="C4187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02A3A"/>
    <w:multiLevelType w:val="hybridMultilevel"/>
    <w:tmpl w:val="3F9A89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551B9E"/>
    <w:multiLevelType w:val="hybridMultilevel"/>
    <w:tmpl w:val="9C20001C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65689"/>
    <w:multiLevelType w:val="hybridMultilevel"/>
    <w:tmpl w:val="2F3EA3B4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87022"/>
    <w:multiLevelType w:val="hybridMultilevel"/>
    <w:tmpl w:val="1FFA0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D1097"/>
    <w:multiLevelType w:val="hybridMultilevel"/>
    <w:tmpl w:val="53FA0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56718"/>
    <w:multiLevelType w:val="hybridMultilevel"/>
    <w:tmpl w:val="84A2D50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920795191">
    <w:abstractNumId w:val="6"/>
  </w:num>
  <w:num w:numId="2" w16cid:durableId="1471361457">
    <w:abstractNumId w:val="0"/>
  </w:num>
  <w:num w:numId="3" w16cid:durableId="1514803731">
    <w:abstractNumId w:val="2"/>
  </w:num>
  <w:num w:numId="4" w16cid:durableId="537351102">
    <w:abstractNumId w:val="13"/>
  </w:num>
  <w:num w:numId="5" w16cid:durableId="1062488232">
    <w:abstractNumId w:val="4"/>
  </w:num>
  <w:num w:numId="6" w16cid:durableId="1881017326">
    <w:abstractNumId w:val="14"/>
  </w:num>
  <w:num w:numId="7" w16cid:durableId="1718891981">
    <w:abstractNumId w:val="10"/>
  </w:num>
  <w:num w:numId="8" w16cid:durableId="1192692323">
    <w:abstractNumId w:val="9"/>
  </w:num>
  <w:num w:numId="9" w16cid:durableId="1152059146">
    <w:abstractNumId w:val="7"/>
  </w:num>
  <w:num w:numId="10" w16cid:durableId="1081175147">
    <w:abstractNumId w:val="3"/>
  </w:num>
  <w:num w:numId="11" w16cid:durableId="752168843">
    <w:abstractNumId w:val="8"/>
  </w:num>
  <w:num w:numId="12" w16cid:durableId="1600258735">
    <w:abstractNumId w:val="1"/>
  </w:num>
  <w:num w:numId="13" w16cid:durableId="1443500530">
    <w:abstractNumId w:val="5"/>
  </w:num>
  <w:num w:numId="14" w16cid:durableId="1920022349">
    <w:abstractNumId w:val="11"/>
  </w:num>
  <w:num w:numId="15" w16cid:durableId="1020551147">
    <w:abstractNumId w:val="17"/>
  </w:num>
  <w:num w:numId="16" w16cid:durableId="1643464928">
    <w:abstractNumId w:val="16"/>
  </w:num>
  <w:num w:numId="17" w16cid:durableId="1044713889">
    <w:abstractNumId w:val="15"/>
  </w:num>
  <w:num w:numId="18" w16cid:durableId="1803578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B2"/>
    <w:rsid w:val="00001C75"/>
    <w:rsid w:val="0001394B"/>
    <w:rsid w:val="00017C2E"/>
    <w:rsid w:val="00021954"/>
    <w:rsid w:val="0005084E"/>
    <w:rsid w:val="0005674E"/>
    <w:rsid w:val="00057D2A"/>
    <w:rsid w:val="00066402"/>
    <w:rsid w:val="000B0D09"/>
    <w:rsid w:val="000B47AD"/>
    <w:rsid w:val="0018162E"/>
    <w:rsid w:val="001A0D06"/>
    <w:rsid w:val="001A2F5B"/>
    <w:rsid w:val="001D3F52"/>
    <w:rsid w:val="002033B2"/>
    <w:rsid w:val="00267645"/>
    <w:rsid w:val="002F1EBB"/>
    <w:rsid w:val="00323553"/>
    <w:rsid w:val="003262ED"/>
    <w:rsid w:val="003462F2"/>
    <w:rsid w:val="00356756"/>
    <w:rsid w:val="003E332D"/>
    <w:rsid w:val="003E7D5F"/>
    <w:rsid w:val="00403F99"/>
    <w:rsid w:val="00406E5B"/>
    <w:rsid w:val="00415FE0"/>
    <w:rsid w:val="00490AFE"/>
    <w:rsid w:val="00494689"/>
    <w:rsid w:val="004D42F7"/>
    <w:rsid w:val="004D7250"/>
    <w:rsid w:val="004F4B22"/>
    <w:rsid w:val="00503374"/>
    <w:rsid w:val="00523D75"/>
    <w:rsid w:val="00542ABD"/>
    <w:rsid w:val="00564614"/>
    <w:rsid w:val="00597D6B"/>
    <w:rsid w:val="005C6FDC"/>
    <w:rsid w:val="005F59FD"/>
    <w:rsid w:val="005F65A0"/>
    <w:rsid w:val="00602F5F"/>
    <w:rsid w:val="00624BDF"/>
    <w:rsid w:val="00674729"/>
    <w:rsid w:val="006924E0"/>
    <w:rsid w:val="006B5B61"/>
    <w:rsid w:val="006C13C7"/>
    <w:rsid w:val="0070283F"/>
    <w:rsid w:val="007034B0"/>
    <w:rsid w:val="007559A3"/>
    <w:rsid w:val="00762B37"/>
    <w:rsid w:val="00776840"/>
    <w:rsid w:val="00793566"/>
    <w:rsid w:val="007B4FC6"/>
    <w:rsid w:val="007D77B8"/>
    <w:rsid w:val="00810356"/>
    <w:rsid w:val="00875DF5"/>
    <w:rsid w:val="008E2832"/>
    <w:rsid w:val="008F6691"/>
    <w:rsid w:val="009562CC"/>
    <w:rsid w:val="00975651"/>
    <w:rsid w:val="00983095"/>
    <w:rsid w:val="009A67B2"/>
    <w:rsid w:val="009C705D"/>
    <w:rsid w:val="00A463DC"/>
    <w:rsid w:val="00A72A11"/>
    <w:rsid w:val="00A818BE"/>
    <w:rsid w:val="00AB35C1"/>
    <w:rsid w:val="00AE0A49"/>
    <w:rsid w:val="00B03904"/>
    <w:rsid w:val="00B1069C"/>
    <w:rsid w:val="00B26FF9"/>
    <w:rsid w:val="00B77B0D"/>
    <w:rsid w:val="00B8710E"/>
    <w:rsid w:val="00BF5E5B"/>
    <w:rsid w:val="00BF6FCD"/>
    <w:rsid w:val="00C05BC9"/>
    <w:rsid w:val="00C35435"/>
    <w:rsid w:val="00C86652"/>
    <w:rsid w:val="00CD760A"/>
    <w:rsid w:val="00CE79BE"/>
    <w:rsid w:val="00D17CC1"/>
    <w:rsid w:val="00D315A7"/>
    <w:rsid w:val="00D57C8A"/>
    <w:rsid w:val="00DA130A"/>
    <w:rsid w:val="00DA1FC1"/>
    <w:rsid w:val="00DD4CAB"/>
    <w:rsid w:val="00E109A9"/>
    <w:rsid w:val="00E13EDB"/>
    <w:rsid w:val="00E64519"/>
    <w:rsid w:val="00EB1394"/>
    <w:rsid w:val="00EB1557"/>
    <w:rsid w:val="00EE30F6"/>
    <w:rsid w:val="00EF2F27"/>
    <w:rsid w:val="00F2790A"/>
    <w:rsid w:val="00F6757E"/>
    <w:rsid w:val="00FB34F3"/>
    <w:rsid w:val="00FC1BA0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243A"/>
  <w15:chartTrackingRefBased/>
  <w15:docId w15:val="{9B68BDE2-F193-4C26-A5FE-352C87CC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9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7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7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50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B4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7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7A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9356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356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219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21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03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edback@cyjma.qld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child's long-term care - information for parents</vt:lpstr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child's long-term care - information for parents</dc:title>
  <dc:subject>Child safety</dc:subject>
  <dc:creator>Queensland Government</dc:creator>
  <cp:keywords>long; term; care; permanency; child; parents</cp:keywords>
  <dc:description/>
  <cp:lastModifiedBy>Tanya z Campbell</cp:lastModifiedBy>
  <cp:revision>6</cp:revision>
  <cp:lastPrinted>2024-05-01T23:40:00Z</cp:lastPrinted>
  <dcterms:created xsi:type="dcterms:W3CDTF">2024-02-14T00:42:00Z</dcterms:created>
  <dcterms:modified xsi:type="dcterms:W3CDTF">2024-08-30T03:19:00Z</dcterms:modified>
</cp:coreProperties>
</file>